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55BAB098"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EB578D">
        <w:rPr>
          <w:rFonts w:ascii="Verdana" w:hAnsi="Verdana" w:cs="Arial"/>
          <w:b/>
          <w:sz w:val="18"/>
          <w:szCs w:val="18"/>
        </w:rPr>
        <w:t>143</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EB578D">
        <w:rPr>
          <w:rFonts w:ascii="Verdana" w:hAnsi="Verdana" w:cs="Arial"/>
          <w:b/>
          <w:sz w:val="18"/>
          <w:szCs w:val="18"/>
        </w:rPr>
        <w:t>12</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963B78A"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7069AA" w:rsidRPr="007069AA">
        <w:rPr>
          <w:rFonts w:ascii="Verdana" w:hAnsi="Verdana" w:cs="FuturaMdPL-Regular"/>
          <w:b/>
          <w:smallCaps/>
          <w:color w:val="000000"/>
          <w:sz w:val="20"/>
        </w:rPr>
        <w:t>lelów</w:t>
      </w:r>
      <w:r w:rsidRPr="007069AA">
        <w:rPr>
          <w:rFonts w:ascii="Verdana" w:hAnsi="Verdana" w:cs="FuturaMdPL-Regular"/>
          <w:b/>
          <w:sz w:val="20"/>
        </w:rPr>
        <w:t>,</w:t>
      </w:r>
      <w:r w:rsidR="004C306D" w:rsidRPr="007069AA">
        <w:rPr>
          <w:rFonts w:ascii="Verdana" w:hAnsi="Verdana" w:cs="FuturaMdPL-Regular"/>
          <w:sz w:val="20"/>
        </w:rPr>
        <w:t xml:space="preserve"> powiat </w:t>
      </w:r>
      <w:r w:rsidR="007069AA" w:rsidRPr="007069AA">
        <w:rPr>
          <w:rFonts w:ascii="Verdana" w:hAnsi="Verdana" w:cs="FuturaMdPL-Regular"/>
          <w:sz w:val="20"/>
        </w:rPr>
        <w:t>częstochowski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482ABAFC"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EB578D">
        <w:rPr>
          <w:rFonts w:ascii="Verdana" w:hAnsi="Verdana" w:cs="FuturaMdPL-Regular"/>
          <w:sz w:val="18"/>
          <w:szCs w:val="18"/>
        </w:rPr>
        <w:t>143</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EB578D">
        <w:rPr>
          <w:rFonts w:ascii="Verdana" w:hAnsi="Verdana" w:cs="FuturaMdPL-Regular"/>
          <w:sz w:val="18"/>
          <w:szCs w:val="18"/>
        </w:rPr>
        <w:t>2</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7069AA">
        <w:rPr>
          <w:rFonts w:ascii="Verdana" w:hAnsi="Verdana" w:cs="FuturaMdPL-Regular"/>
          <w:sz w:val="18"/>
          <w:szCs w:val="18"/>
        </w:rPr>
        <w:t>Lelów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9A46E4">
        <w:rPr>
          <w:rFonts w:ascii="Verdana" w:hAnsi="Verdana" w:cs="FuturaMdPL-Regular"/>
          <w:b/>
          <w:sz w:val="18"/>
          <w:szCs w:val="18"/>
        </w:rPr>
        <w:t>1</w:t>
      </w:r>
      <w:r w:rsidR="001A526E">
        <w:rPr>
          <w:rFonts w:ascii="Verdana" w:hAnsi="Verdana" w:cs="FuturaMdPL-Regular"/>
          <w:b/>
          <w:sz w:val="18"/>
          <w:szCs w:val="18"/>
        </w:rPr>
        <w:t>4.11.2025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6"/>
        <w:gridCol w:w="1081"/>
        <w:gridCol w:w="806"/>
        <w:gridCol w:w="993"/>
        <w:gridCol w:w="708"/>
        <w:gridCol w:w="709"/>
        <w:gridCol w:w="709"/>
        <w:gridCol w:w="709"/>
      </w:tblGrid>
      <w:tr w:rsidR="00EB578D" w14:paraId="692C95E5" w14:textId="77777777" w:rsidTr="00EB578D">
        <w:trPr>
          <w:trHeight w:val="267"/>
          <w:jc w:val="center"/>
        </w:trPr>
        <w:tc>
          <w:tcPr>
            <w:tcW w:w="366" w:type="dxa"/>
            <w:tcBorders>
              <w:top w:val="single" w:sz="12" w:space="0" w:color="auto"/>
              <w:left w:val="single" w:sz="12" w:space="0" w:color="auto"/>
              <w:bottom w:val="single" w:sz="12" w:space="0" w:color="auto"/>
              <w:right w:val="single" w:sz="6" w:space="0" w:color="auto"/>
            </w:tcBorders>
            <w:shd w:val="solid" w:color="C0C0C0" w:fill="auto"/>
          </w:tcPr>
          <w:p w14:paraId="06CAADC3"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Lp</w:t>
            </w:r>
          </w:p>
        </w:tc>
        <w:tc>
          <w:tcPr>
            <w:tcW w:w="1081" w:type="dxa"/>
            <w:tcBorders>
              <w:top w:val="single" w:sz="12" w:space="0" w:color="auto"/>
              <w:left w:val="single" w:sz="6" w:space="0" w:color="auto"/>
              <w:bottom w:val="single" w:sz="12" w:space="0" w:color="auto"/>
              <w:right w:val="single" w:sz="6" w:space="0" w:color="auto"/>
            </w:tcBorders>
            <w:shd w:val="solid" w:color="C0C0C0" w:fill="auto"/>
          </w:tcPr>
          <w:p w14:paraId="2878C192"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obręb</w:t>
            </w:r>
          </w:p>
        </w:tc>
        <w:tc>
          <w:tcPr>
            <w:tcW w:w="806" w:type="dxa"/>
            <w:tcBorders>
              <w:top w:val="single" w:sz="12" w:space="0" w:color="auto"/>
              <w:left w:val="single" w:sz="6" w:space="0" w:color="auto"/>
              <w:bottom w:val="single" w:sz="12" w:space="0" w:color="auto"/>
              <w:right w:val="single" w:sz="6" w:space="0" w:color="auto"/>
            </w:tcBorders>
            <w:shd w:val="solid" w:color="C0C0C0" w:fill="auto"/>
          </w:tcPr>
          <w:p w14:paraId="3BA6CC91"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nr dz.</w:t>
            </w:r>
          </w:p>
        </w:tc>
        <w:tc>
          <w:tcPr>
            <w:tcW w:w="993" w:type="dxa"/>
            <w:tcBorders>
              <w:top w:val="single" w:sz="12" w:space="0" w:color="auto"/>
              <w:left w:val="single" w:sz="6" w:space="0" w:color="auto"/>
              <w:bottom w:val="single" w:sz="12" w:space="0" w:color="auto"/>
              <w:right w:val="single" w:sz="6" w:space="0" w:color="auto"/>
            </w:tcBorders>
            <w:shd w:val="solid" w:color="C0C0C0" w:fill="auto"/>
          </w:tcPr>
          <w:p w14:paraId="090297F1"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pow. ewid.</w:t>
            </w:r>
          </w:p>
        </w:tc>
        <w:tc>
          <w:tcPr>
            <w:tcW w:w="708" w:type="dxa"/>
            <w:tcBorders>
              <w:top w:val="single" w:sz="12" w:space="0" w:color="auto"/>
              <w:left w:val="single" w:sz="6" w:space="0" w:color="auto"/>
              <w:bottom w:val="single" w:sz="12" w:space="0" w:color="auto"/>
              <w:right w:val="single" w:sz="6" w:space="0" w:color="auto"/>
            </w:tcBorders>
            <w:shd w:val="solid" w:color="C0C0C0" w:fill="auto"/>
          </w:tcPr>
          <w:p w14:paraId="438BB40B"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udział</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6186EC60"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RIVa</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10270BAD"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RIVb</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44F7956F"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RV</w:t>
            </w:r>
          </w:p>
        </w:tc>
      </w:tr>
      <w:tr w:rsidR="00EB578D" w14:paraId="247F9F32" w14:textId="77777777" w:rsidTr="00EB578D">
        <w:trPr>
          <w:trHeight w:val="252"/>
          <w:jc w:val="center"/>
        </w:trPr>
        <w:tc>
          <w:tcPr>
            <w:tcW w:w="366" w:type="dxa"/>
            <w:tcBorders>
              <w:top w:val="single" w:sz="6" w:space="0" w:color="auto"/>
              <w:left w:val="single" w:sz="6" w:space="0" w:color="auto"/>
              <w:bottom w:val="single" w:sz="6" w:space="0" w:color="auto"/>
              <w:right w:val="single" w:sz="6" w:space="0" w:color="auto"/>
            </w:tcBorders>
          </w:tcPr>
          <w:p w14:paraId="6E7F5279"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w:t>
            </w:r>
          </w:p>
        </w:tc>
        <w:tc>
          <w:tcPr>
            <w:tcW w:w="1081" w:type="dxa"/>
            <w:tcBorders>
              <w:top w:val="single" w:sz="6" w:space="0" w:color="auto"/>
              <w:left w:val="single" w:sz="6" w:space="0" w:color="auto"/>
              <w:bottom w:val="single" w:sz="6" w:space="0" w:color="auto"/>
              <w:right w:val="single" w:sz="6" w:space="0" w:color="auto"/>
            </w:tcBorders>
          </w:tcPr>
          <w:p w14:paraId="258BD575"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Mełchów</w:t>
            </w:r>
          </w:p>
        </w:tc>
        <w:tc>
          <w:tcPr>
            <w:tcW w:w="806" w:type="dxa"/>
            <w:tcBorders>
              <w:top w:val="single" w:sz="6" w:space="0" w:color="auto"/>
              <w:left w:val="single" w:sz="6" w:space="0" w:color="auto"/>
              <w:bottom w:val="single" w:sz="6" w:space="0" w:color="auto"/>
              <w:right w:val="single" w:sz="6" w:space="0" w:color="auto"/>
            </w:tcBorders>
          </w:tcPr>
          <w:p w14:paraId="0088B9C2"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146</w:t>
            </w:r>
          </w:p>
        </w:tc>
        <w:tc>
          <w:tcPr>
            <w:tcW w:w="993" w:type="dxa"/>
            <w:tcBorders>
              <w:top w:val="nil"/>
              <w:left w:val="single" w:sz="6" w:space="0" w:color="auto"/>
              <w:bottom w:val="single" w:sz="6" w:space="0" w:color="auto"/>
              <w:right w:val="single" w:sz="6" w:space="0" w:color="auto"/>
            </w:tcBorders>
          </w:tcPr>
          <w:p w14:paraId="184AE932"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0,4900</w:t>
            </w:r>
          </w:p>
        </w:tc>
        <w:tc>
          <w:tcPr>
            <w:tcW w:w="708" w:type="dxa"/>
            <w:tcBorders>
              <w:top w:val="nil"/>
              <w:left w:val="single" w:sz="6" w:space="0" w:color="auto"/>
              <w:bottom w:val="single" w:sz="6" w:space="0" w:color="auto"/>
              <w:right w:val="single" w:sz="6" w:space="0" w:color="auto"/>
            </w:tcBorders>
          </w:tcPr>
          <w:p w14:paraId="0CE0F2F8"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9" w:type="dxa"/>
            <w:tcBorders>
              <w:top w:val="nil"/>
              <w:left w:val="single" w:sz="6" w:space="0" w:color="auto"/>
              <w:bottom w:val="single" w:sz="6" w:space="0" w:color="auto"/>
              <w:right w:val="single" w:sz="6" w:space="0" w:color="auto"/>
            </w:tcBorders>
          </w:tcPr>
          <w:p w14:paraId="2CD5BDDE"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single" w:sz="6" w:space="0" w:color="auto"/>
              <w:left w:val="single" w:sz="6" w:space="0" w:color="auto"/>
              <w:bottom w:val="single" w:sz="6" w:space="0" w:color="auto"/>
              <w:right w:val="single" w:sz="6" w:space="0" w:color="auto"/>
            </w:tcBorders>
          </w:tcPr>
          <w:p w14:paraId="1EE1BE76"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0,3200</w:t>
            </w:r>
          </w:p>
        </w:tc>
        <w:tc>
          <w:tcPr>
            <w:tcW w:w="709" w:type="dxa"/>
            <w:tcBorders>
              <w:top w:val="single" w:sz="6" w:space="0" w:color="auto"/>
              <w:left w:val="single" w:sz="6" w:space="0" w:color="auto"/>
              <w:bottom w:val="single" w:sz="6" w:space="0" w:color="auto"/>
              <w:right w:val="single" w:sz="6" w:space="0" w:color="auto"/>
            </w:tcBorders>
          </w:tcPr>
          <w:p w14:paraId="555477AA"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0,1700</w:t>
            </w:r>
          </w:p>
        </w:tc>
      </w:tr>
      <w:tr w:rsidR="00EB578D" w14:paraId="3440ABA9" w14:textId="77777777" w:rsidTr="00EB578D">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4F0B08A5"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w:t>
            </w:r>
          </w:p>
        </w:tc>
        <w:tc>
          <w:tcPr>
            <w:tcW w:w="1081" w:type="dxa"/>
            <w:tcBorders>
              <w:top w:val="single" w:sz="6" w:space="0" w:color="auto"/>
              <w:left w:val="single" w:sz="6" w:space="0" w:color="auto"/>
              <w:bottom w:val="single" w:sz="6" w:space="0" w:color="auto"/>
              <w:right w:val="single" w:sz="6" w:space="0" w:color="auto"/>
            </w:tcBorders>
          </w:tcPr>
          <w:p w14:paraId="755786B8"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Mełchów</w:t>
            </w:r>
          </w:p>
        </w:tc>
        <w:tc>
          <w:tcPr>
            <w:tcW w:w="806" w:type="dxa"/>
            <w:tcBorders>
              <w:top w:val="single" w:sz="6" w:space="0" w:color="auto"/>
              <w:left w:val="single" w:sz="6" w:space="0" w:color="auto"/>
              <w:bottom w:val="single" w:sz="6" w:space="0" w:color="auto"/>
              <w:right w:val="single" w:sz="6" w:space="0" w:color="auto"/>
            </w:tcBorders>
          </w:tcPr>
          <w:p w14:paraId="39D82672"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152</w:t>
            </w:r>
          </w:p>
        </w:tc>
        <w:tc>
          <w:tcPr>
            <w:tcW w:w="993" w:type="dxa"/>
            <w:tcBorders>
              <w:top w:val="nil"/>
              <w:left w:val="single" w:sz="6" w:space="0" w:color="auto"/>
              <w:bottom w:val="single" w:sz="6" w:space="0" w:color="auto"/>
              <w:right w:val="single" w:sz="6" w:space="0" w:color="auto"/>
            </w:tcBorders>
          </w:tcPr>
          <w:p w14:paraId="3447C8F1"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1,0200</w:t>
            </w:r>
          </w:p>
        </w:tc>
        <w:tc>
          <w:tcPr>
            <w:tcW w:w="708" w:type="dxa"/>
            <w:tcBorders>
              <w:top w:val="nil"/>
              <w:left w:val="single" w:sz="6" w:space="0" w:color="auto"/>
              <w:bottom w:val="single" w:sz="6" w:space="0" w:color="auto"/>
              <w:right w:val="single" w:sz="6" w:space="0" w:color="auto"/>
            </w:tcBorders>
          </w:tcPr>
          <w:p w14:paraId="40F4A41C"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9" w:type="dxa"/>
            <w:tcBorders>
              <w:top w:val="nil"/>
              <w:left w:val="single" w:sz="6" w:space="0" w:color="auto"/>
              <w:bottom w:val="single" w:sz="6" w:space="0" w:color="auto"/>
              <w:right w:val="single" w:sz="6" w:space="0" w:color="auto"/>
            </w:tcBorders>
          </w:tcPr>
          <w:p w14:paraId="0448A8DB"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0,1000</w:t>
            </w:r>
          </w:p>
        </w:tc>
        <w:tc>
          <w:tcPr>
            <w:tcW w:w="709" w:type="dxa"/>
            <w:tcBorders>
              <w:top w:val="single" w:sz="6" w:space="0" w:color="auto"/>
              <w:left w:val="single" w:sz="6" w:space="0" w:color="auto"/>
              <w:bottom w:val="single" w:sz="6" w:space="0" w:color="auto"/>
              <w:right w:val="single" w:sz="6" w:space="0" w:color="auto"/>
            </w:tcBorders>
          </w:tcPr>
          <w:p w14:paraId="72829580"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0,6100</w:t>
            </w:r>
          </w:p>
        </w:tc>
        <w:tc>
          <w:tcPr>
            <w:tcW w:w="709" w:type="dxa"/>
            <w:tcBorders>
              <w:top w:val="single" w:sz="6" w:space="0" w:color="auto"/>
              <w:left w:val="single" w:sz="6" w:space="0" w:color="auto"/>
              <w:bottom w:val="single" w:sz="6" w:space="0" w:color="auto"/>
              <w:right w:val="single" w:sz="6" w:space="0" w:color="auto"/>
            </w:tcBorders>
          </w:tcPr>
          <w:p w14:paraId="16AE3555"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0,3100</w:t>
            </w:r>
          </w:p>
        </w:tc>
      </w:tr>
      <w:tr w:rsidR="00EB578D" w14:paraId="5BEB41FA" w14:textId="77777777" w:rsidTr="00EB578D">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30064B8F" w14:textId="77777777" w:rsidR="00EB578D" w:rsidRDefault="00EB578D">
            <w:pPr>
              <w:autoSpaceDE w:val="0"/>
              <w:autoSpaceDN w:val="0"/>
              <w:adjustRightInd w:val="0"/>
              <w:spacing w:line="240" w:lineRule="auto"/>
              <w:ind w:firstLine="0"/>
              <w:jc w:val="center"/>
              <w:rPr>
                <w:rFonts w:ascii="Arial Narrow" w:hAnsi="Arial Narrow" w:cs="Arial Narrow"/>
                <w:color w:val="000000"/>
                <w:sz w:val="20"/>
              </w:rPr>
            </w:pPr>
          </w:p>
        </w:tc>
        <w:tc>
          <w:tcPr>
            <w:tcW w:w="1081" w:type="dxa"/>
            <w:tcBorders>
              <w:top w:val="single" w:sz="6" w:space="0" w:color="auto"/>
              <w:left w:val="single" w:sz="6" w:space="0" w:color="auto"/>
              <w:bottom w:val="single" w:sz="6" w:space="0" w:color="auto"/>
              <w:right w:val="nil"/>
            </w:tcBorders>
          </w:tcPr>
          <w:p w14:paraId="7C8D8CA1" w14:textId="77777777" w:rsidR="00EB578D" w:rsidRDefault="00EB578D">
            <w:pPr>
              <w:autoSpaceDE w:val="0"/>
              <w:autoSpaceDN w:val="0"/>
              <w:adjustRightInd w:val="0"/>
              <w:spacing w:line="240" w:lineRule="auto"/>
              <w:ind w:firstLine="0"/>
              <w:rPr>
                <w:rFonts w:ascii="Arial Narrow" w:hAnsi="Arial Narrow" w:cs="Arial Narrow"/>
                <w:color w:val="000000"/>
                <w:sz w:val="20"/>
              </w:rPr>
            </w:pPr>
            <w:r>
              <w:rPr>
                <w:rFonts w:ascii="Arial Narrow" w:hAnsi="Arial Narrow" w:cs="Arial Narrow"/>
                <w:color w:val="000000"/>
                <w:sz w:val="20"/>
              </w:rPr>
              <w:t>Razem</w:t>
            </w:r>
          </w:p>
        </w:tc>
        <w:tc>
          <w:tcPr>
            <w:tcW w:w="806" w:type="dxa"/>
            <w:tcBorders>
              <w:top w:val="single" w:sz="6" w:space="0" w:color="auto"/>
              <w:left w:val="nil"/>
              <w:bottom w:val="single" w:sz="6" w:space="0" w:color="auto"/>
              <w:right w:val="single" w:sz="6" w:space="0" w:color="auto"/>
            </w:tcBorders>
          </w:tcPr>
          <w:p w14:paraId="5D58FAF7" w14:textId="77777777" w:rsidR="00EB578D" w:rsidRDefault="00EB578D">
            <w:pPr>
              <w:autoSpaceDE w:val="0"/>
              <w:autoSpaceDN w:val="0"/>
              <w:adjustRightInd w:val="0"/>
              <w:spacing w:line="240" w:lineRule="auto"/>
              <w:ind w:firstLine="0"/>
              <w:jc w:val="right"/>
              <w:rPr>
                <w:rFonts w:ascii="Arial Narrow" w:hAnsi="Arial Narrow" w:cs="Arial Narrow"/>
                <w:color w:val="000000"/>
                <w:sz w:val="20"/>
              </w:rPr>
            </w:pPr>
          </w:p>
        </w:tc>
        <w:tc>
          <w:tcPr>
            <w:tcW w:w="993" w:type="dxa"/>
            <w:tcBorders>
              <w:top w:val="single" w:sz="12" w:space="0" w:color="auto"/>
              <w:left w:val="nil"/>
              <w:bottom w:val="single" w:sz="12" w:space="0" w:color="auto"/>
              <w:right w:val="single" w:sz="6" w:space="0" w:color="auto"/>
            </w:tcBorders>
          </w:tcPr>
          <w:p w14:paraId="39A0C6F3"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1,5100</w:t>
            </w:r>
          </w:p>
        </w:tc>
        <w:tc>
          <w:tcPr>
            <w:tcW w:w="708" w:type="dxa"/>
            <w:tcBorders>
              <w:top w:val="single" w:sz="12" w:space="0" w:color="auto"/>
              <w:left w:val="nil"/>
              <w:bottom w:val="single" w:sz="12" w:space="0" w:color="auto"/>
              <w:right w:val="single" w:sz="6" w:space="0" w:color="auto"/>
            </w:tcBorders>
          </w:tcPr>
          <w:p w14:paraId="67FD1D5C"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p>
        </w:tc>
        <w:tc>
          <w:tcPr>
            <w:tcW w:w="709" w:type="dxa"/>
            <w:tcBorders>
              <w:top w:val="single" w:sz="12" w:space="0" w:color="auto"/>
              <w:left w:val="nil"/>
              <w:bottom w:val="single" w:sz="12" w:space="0" w:color="auto"/>
              <w:right w:val="single" w:sz="6" w:space="0" w:color="auto"/>
            </w:tcBorders>
          </w:tcPr>
          <w:p w14:paraId="745C3E64"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0,1000</w:t>
            </w:r>
          </w:p>
        </w:tc>
        <w:tc>
          <w:tcPr>
            <w:tcW w:w="709" w:type="dxa"/>
            <w:tcBorders>
              <w:top w:val="single" w:sz="12" w:space="0" w:color="auto"/>
              <w:left w:val="single" w:sz="6" w:space="0" w:color="auto"/>
              <w:bottom w:val="single" w:sz="12" w:space="0" w:color="auto"/>
              <w:right w:val="single" w:sz="6" w:space="0" w:color="auto"/>
            </w:tcBorders>
          </w:tcPr>
          <w:p w14:paraId="11D278B8"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0,9300</w:t>
            </w:r>
          </w:p>
        </w:tc>
        <w:tc>
          <w:tcPr>
            <w:tcW w:w="709" w:type="dxa"/>
            <w:tcBorders>
              <w:top w:val="single" w:sz="12" w:space="0" w:color="auto"/>
              <w:left w:val="single" w:sz="6" w:space="0" w:color="auto"/>
              <w:bottom w:val="single" w:sz="12" w:space="0" w:color="auto"/>
              <w:right w:val="single" w:sz="6" w:space="0" w:color="auto"/>
            </w:tcBorders>
          </w:tcPr>
          <w:p w14:paraId="526DDE05" w14:textId="77777777" w:rsidR="00EB578D" w:rsidRDefault="00EB578D">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0,4800</w:t>
            </w:r>
          </w:p>
        </w:tc>
      </w:tr>
    </w:tbl>
    <w:p w14:paraId="21A59C46" w14:textId="77777777" w:rsidR="006C09CE" w:rsidRDefault="006C09CE" w:rsidP="00D74E97">
      <w:pPr>
        <w:spacing w:line="276" w:lineRule="auto"/>
        <w:ind w:firstLine="0"/>
        <w:rPr>
          <w:rFonts w:ascii="Verdana" w:hAnsi="Verdana"/>
          <w:sz w:val="18"/>
          <w:szCs w:val="18"/>
        </w:rPr>
      </w:pPr>
    </w:p>
    <w:p w14:paraId="18195369" w14:textId="77777777" w:rsidR="00EB578D" w:rsidRPr="0073208B" w:rsidRDefault="00EB578D" w:rsidP="00EB578D">
      <w:pPr>
        <w:spacing w:line="276" w:lineRule="auto"/>
        <w:ind w:firstLine="0"/>
        <w:jc w:val="both"/>
        <w:rPr>
          <w:rFonts w:ascii="Verdana" w:hAnsi="Verdana"/>
          <w:sz w:val="18"/>
          <w:szCs w:val="18"/>
        </w:rPr>
      </w:pPr>
      <w:r>
        <w:rPr>
          <w:rFonts w:ascii="Verdana" w:hAnsi="Verdana"/>
          <w:color w:val="000000"/>
          <w:sz w:val="18"/>
          <w:szCs w:val="18"/>
          <w:lang w:eastAsia="ar-SA"/>
        </w:rPr>
        <w:t xml:space="preserve">Nieruchomość nr 146 nie posiada uregulowanego stanu prawnego. Dla działki nr 152 prowadzona jest księga wieczysta o nr CZ1M/00093244/2 przez Wydział Ksiąg Wieczystych Sądu Rejonowego w Myszkowie. Informacja o obciążeniach i zobowiązaniach: brak. </w:t>
      </w:r>
    </w:p>
    <w:p w14:paraId="1EA1AA7B" w14:textId="77777777" w:rsidR="00EB578D" w:rsidRPr="00C537A8" w:rsidRDefault="00EB578D" w:rsidP="00EB578D">
      <w:pPr>
        <w:jc w:val="both"/>
        <w:rPr>
          <w:rFonts w:ascii="Verdana" w:hAnsi="Verdana"/>
          <w:sz w:val="18"/>
          <w:szCs w:val="18"/>
        </w:rPr>
      </w:pPr>
    </w:p>
    <w:p w14:paraId="516BCFBD" w14:textId="77777777" w:rsidR="00EB578D" w:rsidRPr="00E661C8" w:rsidRDefault="00EB578D" w:rsidP="00EB578D">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1,5100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300D6A71" w14:textId="7FBDDD0F" w:rsidR="00EB578D" w:rsidRDefault="00EB578D" w:rsidP="00EB578D">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1,5100</w:t>
      </w:r>
      <w:r>
        <w:rPr>
          <w:rFonts w:ascii="Verdana" w:hAnsi="Verdana"/>
          <w:b/>
          <w:sz w:val="18"/>
          <w:szCs w:val="18"/>
        </w:rPr>
        <w:t xml:space="preserve"> </w:t>
      </w:r>
      <w:r>
        <w:rPr>
          <w:rFonts w:ascii="Verdana" w:hAnsi="Verdana"/>
          <w:sz w:val="18"/>
          <w:szCs w:val="18"/>
        </w:rPr>
        <w:t>ha</w:t>
      </w:r>
    </w:p>
    <w:p w14:paraId="0DB9304B" w14:textId="77777777" w:rsidR="00EB578D" w:rsidRDefault="00EB578D" w:rsidP="00EB578D">
      <w:pPr>
        <w:jc w:val="both"/>
        <w:rPr>
          <w:rFonts w:ascii="Verdana" w:hAnsi="Verdana"/>
          <w:sz w:val="18"/>
          <w:szCs w:val="18"/>
        </w:rPr>
      </w:pPr>
    </w:p>
    <w:p w14:paraId="147E6C6A" w14:textId="5FA62146" w:rsidR="00EB578D" w:rsidRPr="00EB578D" w:rsidRDefault="00EB578D" w:rsidP="00EB578D">
      <w:pPr>
        <w:pStyle w:val="Akapitzlist"/>
        <w:numPr>
          <w:ilvl w:val="0"/>
          <w:numId w:val="33"/>
        </w:numPr>
        <w:spacing w:line="240" w:lineRule="auto"/>
        <w:jc w:val="both"/>
        <w:rPr>
          <w:rFonts w:ascii="Verdana" w:hAnsi="Verdana"/>
          <w:sz w:val="18"/>
          <w:szCs w:val="18"/>
        </w:rPr>
      </w:pPr>
      <w:r w:rsidRPr="00EB578D">
        <w:rPr>
          <w:rFonts w:ascii="Verdana" w:hAnsi="Verdana"/>
          <w:sz w:val="18"/>
          <w:szCs w:val="18"/>
        </w:rPr>
        <w:t xml:space="preserve">Inne ważne informacje o nieruchomości: utrudniony dojazd do nieruchomości (droga gruntowa). </w:t>
      </w:r>
    </w:p>
    <w:p w14:paraId="5111D6B4" w14:textId="77777777" w:rsidR="00EB578D" w:rsidRDefault="00EB578D" w:rsidP="00EB578D">
      <w:pPr>
        <w:jc w:val="both"/>
        <w:rPr>
          <w:rFonts w:ascii="Verdana" w:hAnsi="Verdana"/>
          <w:sz w:val="18"/>
          <w:szCs w:val="18"/>
        </w:rPr>
      </w:pPr>
    </w:p>
    <w:p w14:paraId="34669A12" w14:textId="77777777" w:rsidR="00EB578D" w:rsidRDefault="00EB578D" w:rsidP="00EB578D">
      <w:pPr>
        <w:spacing w:after="60"/>
        <w:ind w:firstLine="0"/>
        <w:jc w:val="both"/>
        <w:rPr>
          <w:rFonts w:ascii="Verdana" w:hAnsi="Verdana"/>
          <w:sz w:val="18"/>
          <w:szCs w:val="18"/>
        </w:rPr>
      </w:pPr>
      <w:r>
        <w:rPr>
          <w:rFonts w:ascii="Verdana" w:hAnsi="Verdana"/>
          <w:sz w:val="18"/>
          <w:szCs w:val="18"/>
        </w:rPr>
        <w:t xml:space="preserve">W miejscowym planie zagospodarowania przestrzennego Gminy Lelów działki położone są na terenie rolniczym bez prawa zmiany sposobu użytkowania. </w:t>
      </w:r>
    </w:p>
    <w:p w14:paraId="7A0BBE20" w14:textId="77777777" w:rsidR="006C09CE" w:rsidRDefault="006C09CE" w:rsidP="00D74E97">
      <w:pPr>
        <w:spacing w:line="276" w:lineRule="auto"/>
        <w:ind w:firstLine="0"/>
        <w:rPr>
          <w:rFonts w:ascii="Verdana" w:hAnsi="Verdana"/>
          <w:sz w:val="18"/>
          <w:szCs w:val="18"/>
        </w:rPr>
      </w:pPr>
    </w:p>
    <w:p w14:paraId="676B20B7" w14:textId="69C32DB8"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EB578D">
        <w:rPr>
          <w:rFonts w:ascii="Verdana" w:hAnsi="Verdana"/>
          <w:b/>
          <w:sz w:val="18"/>
          <w:szCs w:val="18"/>
        </w:rPr>
        <w:t>5,4</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53D34CD0"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30.09.2035</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 xml:space="preserve">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w:t>
      </w:r>
      <w:r w:rsidRPr="00532259">
        <w:rPr>
          <w:rFonts w:ascii="Verdana" w:hAnsi="Verdana" w:cs="FuturaMdPL-Regular"/>
          <w:sz w:val="18"/>
          <w:szCs w:val="18"/>
        </w:rPr>
        <w:lastRenderedPageBreak/>
        <w:t>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3F974F06"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EB578D">
        <w:rPr>
          <w:rFonts w:ascii="Verdana" w:hAnsi="Verdana"/>
          <w:b/>
          <w:sz w:val="20"/>
          <w:lang w:eastAsia="ar-SA"/>
        </w:rPr>
        <w:t>11</w:t>
      </w:r>
      <w:r w:rsidR="00A54D04">
        <w:rPr>
          <w:rFonts w:ascii="Verdana" w:hAnsi="Verdana"/>
          <w:b/>
          <w:sz w:val="20"/>
          <w:lang w:eastAsia="ar-SA"/>
        </w:rPr>
        <w:t>:</w:t>
      </w:r>
      <w:r w:rsidR="00BF4EE3">
        <w:rPr>
          <w:rFonts w:ascii="Verdana" w:hAnsi="Verdana"/>
          <w:b/>
          <w:sz w:val="20"/>
          <w:lang w:eastAsia="ar-SA"/>
        </w:rPr>
        <w:t>3</w:t>
      </w:r>
      <w:r w:rsidR="00A54D04">
        <w:rPr>
          <w:rFonts w:ascii="Verdana" w:hAnsi="Verdana"/>
          <w:b/>
          <w:sz w:val="20"/>
          <w:lang w:eastAsia="ar-SA"/>
        </w:rPr>
        <w:t>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lastRenderedPageBreak/>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lastRenderedPageBreak/>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2F466D77"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B4E82">
        <w:rPr>
          <w:rFonts w:ascii="Verdana" w:hAnsi="Verdana"/>
          <w:sz w:val="16"/>
          <w:szCs w:val="16"/>
        </w:rPr>
        <w:t>Gminy</w:t>
      </w:r>
      <w:r w:rsidR="00BB3835">
        <w:rPr>
          <w:rFonts w:ascii="Verdana" w:hAnsi="Verdana"/>
          <w:sz w:val="16"/>
          <w:szCs w:val="16"/>
        </w:rPr>
        <w:t xml:space="preserve"> Lelów</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8448" w14:textId="77777777" w:rsidR="00CC07F8" w:rsidRDefault="00CC07F8">
      <w:pPr>
        <w:spacing w:line="240" w:lineRule="auto"/>
      </w:pPr>
      <w:r>
        <w:separator/>
      </w:r>
    </w:p>
  </w:endnote>
  <w:endnote w:type="continuationSeparator" w:id="0">
    <w:p w14:paraId="3E12BFE8" w14:textId="77777777" w:rsidR="00CC07F8" w:rsidRDefault="00CC0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F76A" w14:textId="77777777" w:rsidR="00CC07F8" w:rsidRDefault="00CC07F8">
      <w:pPr>
        <w:spacing w:line="240" w:lineRule="auto"/>
      </w:pPr>
      <w:r>
        <w:separator/>
      </w:r>
    </w:p>
  </w:footnote>
  <w:footnote w:type="continuationSeparator" w:id="0">
    <w:p w14:paraId="33A8D00D" w14:textId="77777777" w:rsidR="00CC07F8" w:rsidRDefault="00CC0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3869"/>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08CC"/>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2CB7"/>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46E4"/>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C07F8"/>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78D"/>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92</TotalTime>
  <Pages>8</Pages>
  <Words>5002</Words>
  <Characters>30018</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10</cp:revision>
  <cp:lastPrinted>2025-12-19T13:41:00Z</cp:lastPrinted>
  <dcterms:created xsi:type="dcterms:W3CDTF">2025-10-08T11:01:00Z</dcterms:created>
  <dcterms:modified xsi:type="dcterms:W3CDTF">2025-12-19T14:02:00Z</dcterms:modified>
</cp:coreProperties>
</file>