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8F" w:rsidRDefault="00626434" w:rsidP="00072A2E">
      <w:pPr>
        <w:pStyle w:val="Nagwek"/>
        <w:jc w:val="right"/>
        <w:rPr>
          <w:rFonts w:ascii="Verdana" w:hAnsi="Verdana" w:cs="Verdana"/>
        </w:rPr>
      </w:pPr>
      <w:r>
        <w:rPr>
          <w:noProof/>
        </w:rPr>
        <w:drawing>
          <wp:anchor distT="0" distB="0" distL="114300" distR="114300" simplePos="0" relativeHeight="251658240" behindDoc="0" locked="0" layoutInCell="1" allowOverlap="1">
            <wp:simplePos x="0" y="0"/>
            <wp:positionH relativeFrom="column">
              <wp:posOffset>-5715</wp:posOffset>
            </wp:positionH>
            <wp:positionV relativeFrom="paragraph">
              <wp:posOffset>-129540</wp:posOffset>
            </wp:positionV>
            <wp:extent cx="1981200" cy="1190625"/>
            <wp:effectExtent l="0" t="0" r="0" b="9525"/>
            <wp:wrapNone/>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pic:spPr>
                </pic:pic>
              </a:graphicData>
            </a:graphic>
            <wp14:sizeRelH relativeFrom="page">
              <wp14:pctWidth>0</wp14:pctWidth>
            </wp14:sizeRelH>
            <wp14:sizeRelV relativeFrom="page">
              <wp14:pctHeight>0</wp14:pctHeight>
            </wp14:sizeRelV>
          </wp:anchor>
        </w:drawing>
      </w:r>
      <w:r w:rsidR="00FE1A8F">
        <w:rPr>
          <w:rFonts w:ascii="Verdana" w:hAnsi="Verdana" w:cs="Verdana"/>
          <w:b/>
          <w:bCs/>
        </w:rPr>
        <w:tab/>
        <w:t>OGŁOSZENIE numer BYD.WKUZ</w:t>
      </w:r>
      <w:r w:rsidR="00FE1A8F" w:rsidRPr="00A67195">
        <w:rPr>
          <w:rFonts w:ascii="Verdana" w:hAnsi="Verdana" w:cs="Verdana"/>
          <w:b/>
          <w:bCs/>
        </w:rPr>
        <w:t>.</w:t>
      </w:r>
      <w:r w:rsidR="00FE1A8F">
        <w:rPr>
          <w:rFonts w:ascii="Verdana" w:hAnsi="Verdana" w:cs="Verdana"/>
          <w:b/>
          <w:bCs/>
        </w:rPr>
        <w:t>LY.</w:t>
      </w:r>
      <w:r w:rsidR="00FE1A8F" w:rsidRPr="00A67195">
        <w:rPr>
          <w:rFonts w:ascii="Verdana" w:hAnsi="Verdana" w:cs="Verdana"/>
          <w:b/>
          <w:bCs/>
        </w:rPr>
        <w:t>424</w:t>
      </w:r>
      <w:r w:rsidR="00FE1A8F">
        <w:rPr>
          <w:rFonts w:ascii="Verdana" w:hAnsi="Verdana" w:cs="Verdana"/>
          <w:b/>
          <w:bCs/>
        </w:rPr>
        <w:t>3</w:t>
      </w:r>
      <w:r w:rsidR="00FE1A8F" w:rsidRPr="00A67195">
        <w:rPr>
          <w:rFonts w:ascii="Verdana" w:hAnsi="Verdana" w:cs="Verdana"/>
          <w:b/>
          <w:bCs/>
        </w:rPr>
        <w:t>.</w:t>
      </w:r>
      <w:r w:rsidR="00482335">
        <w:rPr>
          <w:rFonts w:ascii="Verdana" w:hAnsi="Verdana" w:cs="Verdana"/>
          <w:b/>
          <w:bCs/>
        </w:rPr>
        <w:t>5</w:t>
      </w:r>
      <w:r w:rsidR="0067353E">
        <w:rPr>
          <w:rFonts w:ascii="Verdana" w:hAnsi="Verdana" w:cs="Verdana"/>
          <w:b/>
          <w:bCs/>
        </w:rPr>
        <w:t>.2023</w:t>
      </w:r>
      <w:r w:rsidR="00FE1A8F" w:rsidRPr="00A67195">
        <w:rPr>
          <w:rFonts w:ascii="Verdana" w:hAnsi="Verdana" w:cs="Verdana"/>
          <w:b/>
          <w:bCs/>
        </w:rPr>
        <w:t>.</w:t>
      </w:r>
      <w:r w:rsidR="00FE1A8F">
        <w:rPr>
          <w:rFonts w:ascii="Verdana" w:hAnsi="Verdana" w:cs="Verdana"/>
          <w:b/>
          <w:bCs/>
        </w:rPr>
        <w:t>MP</w:t>
      </w:r>
      <w:r w:rsidR="00FE1A8F" w:rsidRPr="00A67195">
        <w:rPr>
          <w:rFonts w:ascii="Verdana" w:hAnsi="Verdana" w:cs="Verdana"/>
          <w:b/>
          <w:bCs/>
        </w:rPr>
        <w:t>.</w:t>
      </w:r>
      <w:r w:rsidR="00482335">
        <w:rPr>
          <w:rFonts w:ascii="Verdana" w:hAnsi="Verdana" w:cs="Verdana"/>
          <w:b/>
          <w:bCs/>
        </w:rPr>
        <w:t>2</w:t>
      </w:r>
      <w:r w:rsidR="00FE1A8F" w:rsidRPr="005027A6">
        <w:rPr>
          <w:rFonts w:ascii="Verdana" w:hAnsi="Verdana" w:cs="Verdana"/>
        </w:rPr>
        <w:t xml:space="preserve"> </w:t>
      </w:r>
    </w:p>
    <w:p w:rsidR="00FE1A8F" w:rsidRDefault="00FE1A8F" w:rsidP="00072A2E">
      <w:pPr>
        <w:pStyle w:val="Nagwek"/>
        <w:jc w:val="right"/>
        <w:rPr>
          <w:rFonts w:ascii="Verdana" w:hAnsi="Verdana" w:cs="Verdana"/>
        </w:rPr>
      </w:pPr>
      <w:r w:rsidRPr="005027A6">
        <w:rPr>
          <w:rFonts w:ascii="Verdana" w:hAnsi="Verdana" w:cs="Verdana"/>
        </w:rPr>
        <w:t xml:space="preserve">Bydgoszcz, dnia </w:t>
      </w:r>
      <w:r w:rsidR="00482335">
        <w:rPr>
          <w:rFonts w:ascii="Verdana" w:hAnsi="Verdana" w:cs="Verdana"/>
        </w:rPr>
        <w:t>21</w:t>
      </w:r>
      <w:r w:rsidR="00516B3F">
        <w:rPr>
          <w:rFonts w:ascii="Verdana" w:hAnsi="Verdana" w:cs="Verdana"/>
        </w:rPr>
        <w:t>.03.2023</w:t>
      </w:r>
      <w:r w:rsidRPr="005027A6">
        <w:rPr>
          <w:rFonts w:ascii="Verdana" w:hAnsi="Verdana" w:cs="Verdana"/>
        </w:rPr>
        <w:t xml:space="preserve"> roku</w:t>
      </w:r>
    </w:p>
    <w:p w:rsidR="00FE1A8F" w:rsidRDefault="00FE1A8F" w:rsidP="00072A2E">
      <w:pPr>
        <w:pStyle w:val="Nagwek"/>
        <w:jc w:val="both"/>
        <w:rPr>
          <w:rFonts w:ascii="Verdana" w:hAnsi="Verdana" w:cs="Verdana"/>
        </w:rPr>
      </w:pPr>
    </w:p>
    <w:p w:rsidR="00FE1A8F" w:rsidRPr="005027A6" w:rsidRDefault="00FE1A8F" w:rsidP="00072A2E">
      <w:pPr>
        <w:pStyle w:val="Nagwek"/>
        <w:jc w:val="both"/>
        <w:rPr>
          <w:rFonts w:ascii="Verdana" w:hAnsi="Verdana" w:cs="Verdana"/>
        </w:rPr>
      </w:pPr>
    </w:p>
    <w:p w:rsidR="00FE1A8F" w:rsidRDefault="00FE1A8F" w:rsidP="00072A2E">
      <w:pPr>
        <w:pStyle w:val="Nagwek"/>
        <w:tabs>
          <w:tab w:val="clear" w:pos="9072"/>
        </w:tabs>
        <w:jc w:val="center"/>
        <w:rPr>
          <w:rFonts w:ascii="Verdana" w:hAnsi="Verdana" w:cs="Verdana"/>
          <w:sz w:val="28"/>
          <w:szCs w:val="28"/>
        </w:rPr>
      </w:pPr>
      <w:r>
        <w:rPr>
          <w:rFonts w:ascii="Verdana" w:hAnsi="Verdana" w:cs="Verdana"/>
          <w:color w:val="808080"/>
          <w:sz w:val="28"/>
          <w:szCs w:val="28"/>
        </w:rPr>
        <w:tab/>
        <w:t xml:space="preserve">                       </w:t>
      </w:r>
      <w:r>
        <w:rPr>
          <w:rFonts w:ascii="Verdana" w:hAnsi="Verdana" w:cs="Verdana"/>
          <w:sz w:val="28"/>
          <w:szCs w:val="28"/>
        </w:rPr>
        <w:t>ODDZIAŁ TERENOWY W BYDGOSZCZY</w:t>
      </w:r>
    </w:p>
    <w:p w:rsidR="00FE1A8F" w:rsidRDefault="00FE1A8F" w:rsidP="00072A2E">
      <w:pPr>
        <w:pStyle w:val="Nagwek"/>
        <w:tabs>
          <w:tab w:val="clear" w:pos="9072"/>
        </w:tabs>
        <w:jc w:val="center"/>
        <w:rPr>
          <w:rFonts w:ascii="Verdana" w:hAnsi="Verdana" w:cs="Verdana"/>
          <w:sz w:val="28"/>
          <w:szCs w:val="28"/>
        </w:rPr>
      </w:pPr>
    </w:p>
    <w:p w:rsidR="00FE1A8F" w:rsidRDefault="00FE1A8F" w:rsidP="00072A2E">
      <w:pPr>
        <w:pStyle w:val="Nagwek"/>
        <w:tabs>
          <w:tab w:val="clear" w:pos="9072"/>
        </w:tabs>
        <w:jc w:val="center"/>
        <w:rPr>
          <w:rFonts w:ascii="Verdana" w:hAnsi="Verdana" w:cs="Verdana"/>
        </w:rPr>
      </w:pPr>
    </w:p>
    <w:p w:rsidR="00943A46" w:rsidRDefault="00943A46" w:rsidP="00072A2E">
      <w:pPr>
        <w:pStyle w:val="Nagwek"/>
        <w:tabs>
          <w:tab w:val="clear" w:pos="9072"/>
        </w:tabs>
        <w:jc w:val="center"/>
        <w:rPr>
          <w:rFonts w:ascii="Verdana" w:hAnsi="Verdana" w:cs="Verdana"/>
        </w:rPr>
      </w:pPr>
    </w:p>
    <w:p w:rsidR="00943A46" w:rsidRPr="00B17A0C" w:rsidRDefault="00943A46" w:rsidP="00072A2E">
      <w:pPr>
        <w:pStyle w:val="Nagwek"/>
        <w:tabs>
          <w:tab w:val="clear" w:pos="9072"/>
        </w:tabs>
        <w:jc w:val="center"/>
        <w:rPr>
          <w:rFonts w:ascii="Verdana" w:hAnsi="Verdana" w:cs="Verdana"/>
        </w:rPr>
      </w:pPr>
    </w:p>
    <w:p w:rsidR="00FE1A8F" w:rsidRPr="00505135" w:rsidRDefault="00FE1A8F" w:rsidP="0025662C">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1"/>
          <w:sz w:val="20"/>
          <w:szCs w:val="20"/>
        </w:rPr>
        <w:t xml:space="preserve">zgodnie z art. 12 ust. 3, art. 39 i 29 ust. 3-3g  oraz 6-14 ustawy z dnia 19 października 1991 r. </w:t>
      </w:r>
      <w:r w:rsidRPr="00505135">
        <w:rPr>
          <w:rFonts w:ascii="Verdana" w:hAnsi="Verdana" w:cs="Verdana"/>
          <w:spacing w:val="1"/>
          <w:sz w:val="20"/>
          <w:szCs w:val="20"/>
        </w:rPr>
        <w:br/>
        <w:t xml:space="preserve">o gospodarowaniu nieruchomościami rolnymi Skarbu Państwa – dalej </w:t>
      </w:r>
      <w:proofErr w:type="spellStart"/>
      <w:r w:rsidRPr="00505135">
        <w:rPr>
          <w:rFonts w:ascii="Verdana" w:hAnsi="Verdana" w:cs="Verdana"/>
          <w:spacing w:val="1"/>
          <w:sz w:val="20"/>
          <w:szCs w:val="20"/>
        </w:rPr>
        <w:t>ugnrSP</w:t>
      </w:r>
      <w:proofErr w:type="spellEnd"/>
      <w:r w:rsidRPr="00505135">
        <w:rPr>
          <w:rFonts w:ascii="Verdana" w:hAnsi="Verdana" w:cs="Verdana"/>
          <w:spacing w:val="1"/>
          <w:sz w:val="20"/>
          <w:szCs w:val="20"/>
        </w:rPr>
        <w:t xml:space="preserve"> (Dz. U. z 2022 r. poz. 514) oraz rozporządzeniem Ministra Rolnictwa i Rozwoju Wsi z dnia 14 stycznia 2009 r. </w:t>
      </w:r>
      <w:r>
        <w:rPr>
          <w:rFonts w:ascii="Verdana" w:hAnsi="Verdana" w:cs="Verdana"/>
          <w:spacing w:val="1"/>
          <w:sz w:val="20"/>
          <w:szCs w:val="20"/>
        </w:rPr>
        <w:br/>
      </w:r>
      <w:r w:rsidRPr="00505135">
        <w:rPr>
          <w:rFonts w:ascii="Verdana" w:hAnsi="Verdana" w:cs="Verdana"/>
          <w:spacing w:val="1"/>
          <w:sz w:val="20"/>
          <w:szCs w:val="20"/>
        </w:rPr>
        <w:t>w sprawie szczegółowego trybu przeprowadzania przetargów na dzierżawę nieruchomości Zasobu Własności Rolnej Skarbu Państwa (tekst jednolity: Dz. U. 2021 r. poz. 1944), w związku z ustawą z dnia 11 kwietnia 2003 r. o kształtowaniu ustroju rolnego (Dz. U. z 2022 r. poz. 461) – dalej UKUR oraz rozporządzeniem Ministra Rolnictwa i Rozwoju Wsi z dnia 17 stycznia 2012 r. w spr</w:t>
      </w:r>
      <w:r w:rsidRPr="00505135">
        <w:rPr>
          <w:rFonts w:ascii="Verdana" w:hAnsi="Verdana" w:cs="Verdana"/>
          <w:spacing w:val="1"/>
          <w:sz w:val="20"/>
          <w:szCs w:val="20"/>
        </w:rPr>
        <w:t>a</w:t>
      </w:r>
      <w:r w:rsidRPr="00505135">
        <w:rPr>
          <w:rFonts w:ascii="Verdana" w:hAnsi="Verdana" w:cs="Verdana"/>
          <w:spacing w:val="1"/>
          <w:sz w:val="20"/>
          <w:szCs w:val="20"/>
        </w:rPr>
        <w:t xml:space="preserve">wie kwalifikacji rolniczych posiadanych przez osoby wykonujące działalność rolniczą (Dz. U. 2012 r. poz. 109) – dalej Rozporządzenie </w:t>
      </w:r>
      <w:proofErr w:type="spellStart"/>
      <w:r w:rsidRPr="00505135">
        <w:rPr>
          <w:rFonts w:ascii="Verdana" w:hAnsi="Verdana" w:cs="Verdana"/>
          <w:spacing w:val="1"/>
          <w:sz w:val="20"/>
          <w:szCs w:val="20"/>
        </w:rPr>
        <w:t>ws</w:t>
      </w:r>
      <w:proofErr w:type="spellEnd"/>
      <w:r w:rsidRPr="00505135">
        <w:rPr>
          <w:rFonts w:ascii="Verdana" w:hAnsi="Verdana" w:cs="Verdana"/>
          <w:spacing w:val="1"/>
          <w:sz w:val="20"/>
          <w:szCs w:val="20"/>
        </w:rPr>
        <w:t xml:space="preserve">. kwalifikacji rolniczych, </w:t>
      </w:r>
      <w:r w:rsidRPr="00505135">
        <w:rPr>
          <w:rFonts w:ascii="Verdana" w:hAnsi="Verdana" w:cs="Verdana"/>
          <w:spacing w:val="-3"/>
          <w:sz w:val="20"/>
          <w:szCs w:val="20"/>
        </w:rPr>
        <w:t>podaje do publicznej wiadomości,</w:t>
      </w:r>
      <w:r w:rsidRPr="00505135">
        <w:rPr>
          <w:rFonts w:ascii="Verdana" w:hAnsi="Verdana" w:cs="Verdana"/>
          <w:b/>
          <w:bCs/>
          <w:spacing w:val="-3"/>
          <w:sz w:val="20"/>
          <w:szCs w:val="20"/>
        </w:rPr>
        <w:t xml:space="preserve"> </w:t>
      </w:r>
      <w:r>
        <w:rPr>
          <w:rFonts w:ascii="Verdana" w:hAnsi="Verdana" w:cs="Verdana"/>
          <w:b/>
          <w:bCs/>
          <w:spacing w:val="-3"/>
          <w:sz w:val="20"/>
          <w:szCs w:val="20"/>
        </w:rPr>
        <w:br/>
      </w:r>
      <w:r w:rsidRPr="00505135">
        <w:rPr>
          <w:rFonts w:ascii="Verdana" w:hAnsi="Verdana" w:cs="Verdana"/>
          <w:spacing w:val="-3"/>
          <w:sz w:val="20"/>
          <w:szCs w:val="20"/>
        </w:rPr>
        <w:t xml:space="preserve">że </w:t>
      </w:r>
      <w:r w:rsidRPr="00505135">
        <w:rPr>
          <w:rFonts w:ascii="Verdana" w:hAnsi="Verdana" w:cs="Verdana"/>
          <w:b/>
          <w:bCs/>
          <w:spacing w:val="-3"/>
          <w:sz w:val="20"/>
          <w:szCs w:val="20"/>
        </w:rPr>
        <w:t>ogłasza publiczny ograniczony przetarg ustny</w:t>
      </w:r>
      <w:r w:rsidRPr="00505135">
        <w:rPr>
          <w:rFonts w:ascii="Verdana" w:hAnsi="Verdana" w:cs="Verdana"/>
          <w:spacing w:val="-3"/>
          <w:sz w:val="20"/>
          <w:szCs w:val="20"/>
        </w:rPr>
        <w:t xml:space="preserve"> </w:t>
      </w:r>
      <w:r w:rsidRPr="00505135">
        <w:rPr>
          <w:rFonts w:ascii="Verdana" w:hAnsi="Verdana" w:cs="Verdana"/>
          <w:b/>
          <w:bCs/>
          <w:spacing w:val="-3"/>
          <w:sz w:val="20"/>
          <w:szCs w:val="20"/>
        </w:rPr>
        <w:t>(licytację)</w:t>
      </w:r>
      <w:r w:rsidRPr="00505135">
        <w:rPr>
          <w:rFonts w:ascii="Verdana" w:hAnsi="Verdana" w:cs="Verdana"/>
          <w:spacing w:val="-3"/>
          <w:sz w:val="20"/>
          <w:szCs w:val="20"/>
        </w:rPr>
        <w:t xml:space="preserve"> na </w:t>
      </w:r>
      <w:r w:rsidRPr="00505135">
        <w:rPr>
          <w:rFonts w:ascii="Verdana" w:hAnsi="Verdana" w:cs="Verdana"/>
          <w:b/>
          <w:bCs/>
          <w:spacing w:val="-3"/>
          <w:sz w:val="20"/>
          <w:szCs w:val="20"/>
        </w:rPr>
        <w:t xml:space="preserve">dzierżawę nieruchomości niezabudowanych </w:t>
      </w:r>
      <w:r w:rsidRPr="00505135">
        <w:rPr>
          <w:rFonts w:ascii="Verdana" w:hAnsi="Verdana" w:cs="Verdana"/>
          <w:sz w:val="20"/>
          <w:szCs w:val="20"/>
        </w:rPr>
        <w:t xml:space="preserve">wchodzących w skład Zasobu Własności Rolnej Skarbu Państwa, położonych </w:t>
      </w:r>
      <w:r>
        <w:rPr>
          <w:rFonts w:ascii="Verdana" w:hAnsi="Verdana" w:cs="Verdana"/>
          <w:sz w:val="20"/>
          <w:szCs w:val="20"/>
        </w:rPr>
        <w:br/>
      </w:r>
      <w:r w:rsidRPr="00505135">
        <w:rPr>
          <w:rFonts w:ascii="Verdana" w:hAnsi="Verdana" w:cs="Verdana"/>
          <w:sz w:val="20"/>
          <w:szCs w:val="20"/>
        </w:rPr>
        <w:t>w obrębie</w:t>
      </w:r>
      <w:r w:rsidRPr="00505135">
        <w:rPr>
          <w:rFonts w:ascii="Verdana" w:hAnsi="Verdana" w:cs="Verdana"/>
          <w:b/>
          <w:bCs/>
          <w:sz w:val="20"/>
          <w:szCs w:val="20"/>
        </w:rPr>
        <w:t xml:space="preserve"> </w:t>
      </w:r>
      <w:r w:rsidR="0056440D">
        <w:rPr>
          <w:rFonts w:ascii="Verdana" w:hAnsi="Verdana" w:cs="Verdana"/>
          <w:b/>
          <w:bCs/>
          <w:sz w:val="20"/>
          <w:szCs w:val="20"/>
          <w:u w:val="single"/>
        </w:rPr>
        <w:t>Dźwierzno</w:t>
      </w:r>
      <w:r w:rsidRPr="00505135">
        <w:rPr>
          <w:rFonts w:ascii="Verdana" w:hAnsi="Verdana" w:cs="Verdana"/>
          <w:b/>
          <w:bCs/>
          <w:sz w:val="20"/>
          <w:szCs w:val="20"/>
        </w:rPr>
        <w:t>,</w:t>
      </w:r>
      <w:r w:rsidR="0056440D">
        <w:rPr>
          <w:rFonts w:ascii="Verdana" w:hAnsi="Verdana" w:cs="Verdana"/>
          <w:sz w:val="20"/>
          <w:szCs w:val="20"/>
        </w:rPr>
        <w:t xml:space="preserve"> gm. Chełmża</w:t>
      </w:r>
      <w:r w:rsidRPr="00505135">
        <w:rPr>
          <w:rFonts w:ascii="Verdana" w:hAnsi="Verdana" w:cs="Verdana"/>
          <w:sz w:val="20"/>
          <w:szCs w:val="20"/>
        </w:rPr>
        <w:t>,</w:t>
      </w:r>
      <w:r w:rsidR="00516B3F">
        <w:rPr>
          <w:rFonts w:ascii="Verdana" w:hAnsi="Verdana" w:cs="Verdana"/>
          <w:sz w:val="20"/>
          <w:szCs w:val="20"/>
        </w:rPr>
        <w:t xml:space="preserve"> powiat toruński </w:t>
      </w:r>
      <w:r w:rsidRPr="00505135">
        <w:rPr>
          <w:rFonts w:ascii="Verdana" w:hAnsi="Verdana" w:cs="Verdana"/>
          <w:spacing w:val="3"/>
          <w:sz w:val="20"/>
          <w:szCs w:val="20"/>
        </w:rPr>
        <w:t>określonych</w:t>
      </w:r>
      <w:r w:rsidR="0056440D">
        <w:rPr>
          <w:rFonts w:ascii="Verdana" w:hAnsi="Verdana" w:cs="Verdana"/>
          <w:spacing w:val="3"/>
          <w:sz w:val="20"/>
          <w:szCs w:val="20"/>
        </w:rPr>
        <w:t xml:space="preserve"> szczegółowo w wykazie z dnia 03.03.2023</w:t>
      </w:r>
      <w:r w:rsidRPr="00505135">
        <w:rPr>
          <w:rFonts w:ascii="Verdana" w:hAnsi="Verdana" w:cs="Verdana"/>
          <w:spacing w:val="3"/>
          <w:sz w:val="20"/>
          <w:szCs w:val="20"/>
        </w:rPr>
        <w:t xml:space="preserve"> roku.</w:t>
      </w:r>
    </w:p>
    <w:p w:rsidR="00FE1A8F" w:rsidRPr="00505135" w:rsidRDefault="00FE1A8F" w:rsidP="0025662C">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rPr>
      </w:pPr>
    </w:p>
    <w:p w:rsidR="00FE1A8F" w:rsidRPr="00505135" w:rsidRDefault="00FE1A8F" w:rsidP="0025662C">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3"/>
          <w:sz w:val="20"/>
          <w:szCs w:val="20"/>
        </w:rPr>
        <w:t xml:space="preserve">W przetargu mogą uczestniczyć </w:t>
      </w:r>
      <w:r w:rsidRPr="00505135">
        <w:rPr>
          <w:rFonts w:ascii="Verdana" w:hAnsi="Verdana" w:cs="Verdana"/>
          <w:b/>
          <w:bCs/>
          <w:spacing w:val="-3"/>
          <w:sz w:val="20"/>
          <w:szCs w:val="20"/>
        </w:rPr>
        <w:t>wyłącznie</w:t>
      </w:r>
      <w:r w:rsidRPr="00505135">
        <w:rPr>
          <w:rFonts w:ascii="Verdana" w:hAnsi="Verdana" w:cs="Verdana"/>
          <w:spacing w:val="-3"/>
          <w:sz w:val="20"/>
          <w:szCs w:val="20"/>
        </w:rPr>
        <w:t xml:space="preserve"> </w:t>
      </w:r>
      <w:r w:rsidRPr="00505135">
        <w:rPr>
          <w:rFonts w:ascii="Verdana" w:hAnsi="Verdana" w:cs="Verdana"/>
          <w:b/>
          <w:bCs/>
          <w:spacing w:val="-3"/>
          <w:sz w:val="20"/>
          <w:szCs w:val="20"/>
        </w:rPr>
        <w:t>rolnicy</w:t>
      </w:r>
      <w:r w:rsidRPr="00505135">
        <w:rPr>
          <w:rFonts w:ascii="Verdana" w:hAnsi="Verdana" w:cs="Verdana"/>
          <w:spacing w:val="-3"/>
          <w:sz w:val="20"/>
          <w:szCs w:val="20"/>
        </w:rPr>
        <w:t xml:space="preserve"> </w:t>
      </w:r>
      <w:r w:rsidRPr="00505135">
        <w:rPr>
          <w:rFonts w:ascii="Verdana" w:hAnsi="Verdana" w:cs="Verdana"/>
          <w:b/>
          <w:bCs/>
          <w:spacing w:val="-3"/>
          <w:sz w:val="20"/>
          <w:szCs w:val="20"/>
        </w:rPr>
        <w:t>indywidualni</w:t>
      </w:r>
      <w:r w:rsidRPr="00505135">
        <w:rPr>
          <w:rFonts w:ascii="Verdana" w:hAnsi="Verdana" w:cs="Verdana"/>
          <w:spacing w:val="-3"/>
          <w:sz w:val="20"/>
          <w:szCs w:val="20"/>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E1A8F" w:rsidRPr="00505135" w:rsidRDefault="00FE1A8F" w:rsidP="00395405">
      <w:pPr>
        <w:spacing w:after="0" w:line="288" w:lineRule="auto"/>
        <w:jc w:val="both"/>
        <w:rPr>
          <w:rFonts w:ascii="Verdana" w:hAnsi="Verdana" w:cs="Verdana"/>
          <w:sz w:val="20"/>
          <w:szCs w:val="20"/>
        </w:rPr>
      </w:pPr>
    </w:p>
    <w:p w:rsidR="00FE1A8F" w:rsidRDefault="00FE1A8F" w:rsidP="00505135">
      <w:pPr>
        <w:spacing w:after="0" w:line="288" w:lineRule="auto"/>
        <w:jc w:val="both"/>
        <w:rPr>
          <w:rFonts w:ascii="Verdana" w:hAnsi="Verdana" w:cs="Verdana"/>
          <w:sz w:val="20"/>
          <w:szCs w:val="20"/>
          <w:lang w:eastAsia="pl-PL"/>
        </w:rPr>
      </w:pPr>
      <w:r w:rsidRPr="00505135">
        <w:rPr>
          <w:rFonts w:ascii="Verdana" w:hAnsi="Verdana" w:cs="Verdana"/>
          <w:sz w:val="20"/>
          <w:szCs w:val="20"/>
          <w:lang w:eastAsia="pl-PL"/>
        </w:rPr>
        <w:t xml:space="preserve">Przedmiotem dzierżawy będą następujące nieruchomości, zapisane w KW Nr </w:t>
      </w:r>
      <w:r w:rsidR="0056440D">
        <w:rPr>
          <w:rFonts w:ascii="Verdana" w:hAnsi="Verdana"/>
          <w:sz w:val="20"/>
          <w:szCs w:val="20"/>
        </w:rPr>
        <w:t>TO1T/00102036/6, TO1T/00042173/9, TO1T/00123245/7</w:t>
      </w:r>
      <w:r w:rsidR="00943A46">
        <w:rPr>
          <w:rFonts w:ascii="Verdana" w:hAnsi="Verdana" w:cs="Verdana"/>
          <w:sz w:val="20"/>
          <w:szCs w:val="20"/>
        </w:rPr>
        <w:t>:</w:t>
      </w:r>
    </w:p>
    <w:p w:rsidR="00FE1A8F" w:rsidRDefault="00FE1A8F" w:rsidP="00505135">
      <w:pPr>
        <w:spacing w:after="0" w:line="288" w:lineRule="auto"/>
        <w:jc w:val="both"/>
        <w:rPr>
          <w:rFonts w:ascii="Verdana" w:hAnsi="Verdana" w:cs="Verdana"/>
          <w:sz w:val="20"/>
          <w:szCs w:val="20"/>
          <w:lang w:eastAsia="pl-PL"/>
        </w:rPr>
      </w:pPr>
    </w:p>
    <w:p w:rsidR="0056440D" w:rsidRPr="0056440D" w:rsidRDefault="0056440D" w:rsidP="0056440D">
      <w:pPr>
        <w:pStyle w:val="Tekstpodstawowy"/>
        <w:numPr>
          <w:ilvl w:val="0"/>
          <w:numId w:val="35"/>
        </w:numPr>
        <w:jc w:val="both"/>
        <w:rPr>
          <w:rFonts w:ascii="Verdana" w:hAnsi="Verdana" w:cs="Arial"/>
        </w:rPr>
      </w:pPr>
      <w:r w:rsidRPr="0056440D">
        <w:rPr>
          <w:rFonts w:ascii="Verdana" w:hAnsi="Verdana"/>
        </w:rPr>
        <w:t xml:space="preserve">Działka nr </w:t>
      </w:r>
      <w:r w:rsidRPr="0056440D">
        <w:rPr>
          <w:rFonts w:ascii="Verdana" w:hAnsi="Verdana"/>
          <w:b/>
        </w:rPr>
        <w:t xml:space="preserve">3/31, </w:t>
      </w:r>
      <w:r w:rsidRPr="0056440D">
        <w:rPr>
          <w:rFonts w:ascii="Verdana" w:hAnsi="Verdana"/>
        </w:rPr>
        <w:t>położona w obrębie geodezyjnym</w:t>
      </w:r>
      <w:r w:rsidRPr="0056440D">
        <w:rPr>
          <w:rFonts w:ascii="Verdana" w:hAnsi="Verdana"/>
          <w:b/>
        </w:rPr>
        <w:t xml:space="preserve"> Dźwierzno</w:t>
      </w:r>
      <w:r w:rsidRPr="0056440D">
        <w:rPr>
          <w:rFonts w:ascii="Verdana" w:hAnsi="Verdana"/>
        </w:rPr>
        <w:t xml:space="preserve"> o pow. </w:t>
      </w:r>
      <w:r w:rsidRPr="0056440D">
        <w:rPr>
          <w:rFonts w:ascii="Verdana" w:hAnsi="Verdana"/>
          <w:b/>
        </w:rPr>
        <w:t>9,9000 ha</w:t>
      </w:r>
      <w:r w:rsidRPr="0056440D">
        <w:rPr>
          <w:rFonts w:ascii="Verdana" w:hAnsi="Verdana"/>
        </w:rPr>
        <w:t xml:space="preserve">, </w:t>
      </w:r>
      <w:r w:rsidRPr="0056440D">
        <w:rPr>
          <w:rFonts w:ascii="Verdana" w:hAnsi="Verdana"/>
        </w:rPr>
        <w:br/>
        <w:t xml:space="preserve">w tym użytki i ich klasy wg danych z ewidencji gruntów: </w:t>
      </w:r>
      <w:proofErr w:type="spellStart"/>
      <w:r w:rsidRPr="0056440D">
        <w:rPr>
          <w:rFonts w:ascii="Verdana" w:hAnsi="Verdana"/>
        </w:rPr>
        <w:t>RIIIb</w:t>
      </w:r>
      <w:proofErr w:type="spellEnd"/>
      <w:r w:rsidRPr="0056440D">
        <w:rPr>
          <w:rFonts w:ascii="Verdana" w:hAnsi="Verdana"/>
        </w:rPr>
        <w:t xml:space="preserve"> – 5,6894 ha, </w:t>
      </w:r>
      <w:proofErr w:type="spellStart"/>
      <w:r w:rsidRPr="0056440D">
        <w:rPr>
          <w:rFonts w:ascii="Verdana" w:hAnsi="Verdana"/>
        </w:rPr>
        <w:t>RIVa</w:t>
      </w:r>
      <w:proofErr w:type="spellEnd"/>
      <w:r w:rsidRPr="0056440D">
        <w:rPr>
          <w:rFonts w:ascii="Verdana" w:hAnsi="Verdana"/>
        </w:rPr>
        <w:t xml:space="preserve"> – 4,2106 ha.</w:t>
      </w:r>
    </w:p>
    <w:p w:rsidR="0056440D" w:rsidRPr="0056440D" w:rsidRDefault="0056440D" w:rsidP="0056440D">
      <w:pPr>
        <w:spacing w:after="0" w:line="240" w:lineRule="auto"/>
        <w:jc w:val="both"/>
        <w:rPr>
          <w:rFonts w:ascii="Verdana" w:hAnsi="Verdana"/>
          <w:b/>
          <w:sz w:val="20"/>
          <w:szCs w:val="20"/>
        </w:rPr>
      </w:pPr>
      <w:r w:rsidRPr="0056440D">
        <w:rPr>
          <w:rFonts w:ascii="Verdana" w:hAnsi="Verdana"/>
          <w:sz w:val="20"/>
          <w:szCs w:val="20"/>
        </w:rPr>
        <w:t xml:space="preserve"> </w:t>
      </w:r>
      <w:r w:rsidRPr="0056440D">
        <w:rPr>
          <w:rFonts w:ascii="Verdana" w:hAnsi="Verdana"/>
          <w:sz w:val="20"/>
          <w:szCs w:val="20"/>
        </w:rPr>
        <w:tab/>
      </w:r>
      <w:r w:rsidRPr="0056440D">
        <w:rPr>
          <w:rFonts w:ascii="Verdana" w:hAnsi="Verdana"/>
          <w:b/>
          <w:sz w:val="20"/>
          <w:szCs w:val="20"/>
        </w:rPr>
        <w:t>Wywoławcza wysokość rocznego czynszu dzierżawnego wynosi:</w:t>
      </w:r>
      <w:r w:rsidRPr="0056440D">
        <w:rPr>
          <w:rFonts w:ascii="Verdana" w:hAnsi="Verdana"/>
          <w:sz w:val="20"/>
          <w:szCs w:val="20"/>
        </w:rPr>
        <w:t xml:space="preserve"> </w:t>
      </w:r>
      <w:r w:rsidRPr="0056440D">
        <w:rPr>
          <w:rFonts w:ascii="Verdana" w:hAnsi="Verdana"/>
          <w:b/>
          <w:sz w:val="20"/>
          <w:szCs w:val="20"/>
        </w:rPr>
        <w:t xml:space="preserve">71,00 </w:t>
      </w:r>
      <w:proofErr w:type="spellStart"/>
      <w:r w:rsidRPr="0056440D">
        <w:rPr>
          <w:rFonts w:ascii="Verdana" w:hAnsi="Verdana"/>
          <w:b/>
          <w:sz w:val="20"/>
          <w:szCs w:val="20"/>
        </w:rPr>
        <w:t>dt</w:t>
      </w:r>
      <w:proofErr w:type="spellEnd"/>
      <w:r w:rsidRPr="0056440D">
        <w:rPr>
          <w:rFonts w:ascii="Verdana" w:hAnsi="Verdana"/>
          <w:b/>
          <w:sz w:val="20"/>
          <w:szCs w:val="20"/>
        </w:rPr>
        <w:t>.</w:t>
      </w:r>
    </w:p>
    <w:p w:rsidR="0056440D" w:rsidRPr="0056440D" w:rsidRDefault="0056440D" w:rsidP="0056440D">
      <w:pPr>
        <w:spacing w:after="0" w:line="240" w:lineRule="auto"/>
        <w:ind w:firstLine="708"/>
        <w:jc w:val="both"/>
        <w:rPr>
          <w:rFonts w:ascii="Verdana" w:hAnsi="Verdana" w:cs="Verdana"/>
          <w:b/>
          <w:bCs/>
          <w:sz w:val="20"/>
          <w:szCs w:val="20"/>
        </w:rPr>
      </w:pPr>
      <w:r w:rsidRPr="0056440D">
        <w:rPr>
          <w:rFonts w:ascii="Verdana" w:hAnsi="Verdana" w:cs="Verdana"/>
          <w:b/>
          <w:bCs/>
          <w:sz w:val="20"/>
          <w:szCs w:val="20"/>
        </w:rPr>
        <w:t xml:space="preserve">Minimalne postąpienie – 1,00 </w:t>
      </w:r>
      <w:proofErr w:type="spellStart"/>
      <w:r w:rsidRPr="0056440D">
        <w:rPr>
          <w:rFonts w:ascii="Verdana" w:hAnsi="Verdana" w:cs="Verdana"/>
          <w:b/>
          <w:bCs/>
          <w:sz w:val="20"/>
          <w:szCs w:val="20"/>
        </w:rPr>
        <w:t>dt</w:t>
      </w:r>
      <w:proofErr w:type="spellEnd"/>
      <w:r w:rsidRPr="0056440D">
        <w:rPr>
          <w:rFonts w:ascii="Verdana" w:hAnsi="Verdana" w:cs="Verdana"/>
          <w:b/>
          <w:bCs/>
          <w:sz w:val="20"/>
          <w:szCs w:val="20"/>
        </w:rPr>
        <w:t xml:space="preserve"> pszenicy.</w:t>
      </w:r>
    </w:p>
    <w:p w:rsidR="0056440D" w:rsidRDefault="0056440D" w:rsidP="0056440D">
      <w:pPr>
        <w:spacing w:after="0" w:line="240" w:lineRule="auto"/>
        <w:ind w:firstLine="708"/>
        <w:jc w:val="both"/>
        <w:rPr>
          <w:rFonts w:ascii="Verdana" w:hAnsi="Verdana" w:cs="Verdana"/>
          <w:b/>
          <w:bCs/>
          <w:sz w:val="20"/>
          <w:szCs w:val="20"/>
        </w:rPr>
      </w:pPr>
      <w:r w:rsidRPr="0056440D">
        <w:rPr>
          <w:rFonts w:ascii="Verdana" w:hAnsi="Verdana" w:cs="Verdana"/>
          <w:b/>
          <w:bCs/>
          <w:sz w:val="20"/>
          <w:szCs w:val="20"/>
        </w:rPr>
        <w:t>Wadium wynosi 5 000,00 zł (słownie: pięć tysięcy złotych).</w:t>
      </w:r>
    </w:p>
    <w:p w:rsidR="0056440D" w:rsidRPr="0056440D" w:rsidRDefault="0056440D" w:rsidP="0056440D">
      <w:pPr>
        <w:spacing w:after="0" w:line="240" w:lineRule="auto"/>
        <w:ind w:firstLine="708"/>
        <w:jc w:val="both"/>
        <w:rPr>
          <w:rFonts w:ascii="Verdana" w:hAnsi="Verdana"/>
          <w:b/>
          <w:sz w:val="20"/>
          <w:szCs w:val="20"/>
        </w:rPr>
      </w:pPr>
    </w:p>
    <w:p w:rsidR="0056440D" w:rsidRPr="008A0797" w:rsidRDefault="0056440D" w:rsidP="0056440D">
      <w:pPr>
        <w:pStyle w:val="Tekstpodstawowy"/>
        <w:numPr>
          <w:ilvl w:val="0"/>
          <w:numId w:val="35"/>
        </w:numPr>
        <w:jc w:val="both"/>
        <w:rPr>
          <w:rFonts w:ascii="Verdana" w:hAnsi="Verdana" w:cs="Arial"/>
          <w:sz w:val="18"/>
          <w:szCs w:val="18"/>
        </w:rPr>
      </w:pPr>
      <w:r w:rsidRPr="008A0797">
        <w:rPr>
          <w:rFonts w:ascii="Verdana" w:hAnsi="Verdana"/>
        </w:rPr>
        <w:t xml:space="preserve">Działka nr </w:t>
      </w:r>
      <w:r>
        <w:rPr>
          <w:rFonts w:ascii="Verdana" w:hAnsi="Verdana"/>
          <w:b/>
        </w:rPr>
        <w:t>3/32</w:t>
      </w:r>
      <w:r w:rsidRPr="008A0797">
        <w:rPr>
          <w:rFonts w:ascii="Verdana" w:hAnsi="Verdana"/>
          <w:b/>
        </w:rPr>
        <w:t xml:space="preserve">, </w:t>
      </w:r>
      <w:r w:rsidRPr="008A0797">
        <w:rPr>
          <w:rFonts w:ascii="Verdana" w:hAnsi="Verdana"/>
        </w:rPr>
        <w:t>położona w obrębie geodezyjnym</w:t>
      </w:r>
      <w:r w:rsidRPr="008A0797">
        <w:rPr>
          <w:rFonts w:ascii="Verdana" w:hAnsi="Verdana"/>
          <w:b/>
        </w:rPr>
        <w:t xml:space="preserve"> </w:t>
      </w:r>
      <w:r>
        <w:rPr>
          <w:rFonts w:ascii="Verdana" w:hAnsi="Verdana"/>
          <w:b/>
        </w:rPr>
        <w:t>Dźwierzno</w:t>
      </w:r>
      <w:r w:rsidRPr="008A0797">
        <w:rPr>
          <w:rFonts w:ascii="Verdana" w:hAnsi="Verdana"/>
        </w:rPr>
        <w:t xml:space="preserve"> o pow. </w:t>
      </w:r>
      <w:r>
        <w:rPr>
          <w:rFonts w:ascii="Verdana" w:hAnsi="Verdana"/>
          <w:b/>
        </w:rPr>
        <w:t>9,9000</w:t>
      </w:r>
      <w:r w:rsidRPr="008A0797">
        <w:rPr>
          <w:rFonts w:ascii="Verdana" w:hAnsi="Verdana"/>
          <w:b/>
        </w:rPr>
        <w:t xml:space="preserve"> ha</w:t>
      </w:r>
      <w:r w:rsidRPr="008A0797">
        <w:rPr>
          <w:rFonts w:ascii="Verdana" w:hAnsi="Verdana"/>
        </w:rPr>
        <w:t xml:space="preserve">, </w:t>
      </w:r>
      <w:r w:rsidRPr="008A0797">
        <w:rPr>
          <w:rFonts w:ascii="Verdana" w:hAnsi="Verdana"/>
        </w:rPr>
        <w:br/>
        <w:t xml:space="preserve">w tym użytki i ich klasy wg danych z ewidencji gruntów: </w:t>
      </w:r>
      <w:proofErr w:type="spellStart"/>
      <w:r w:rsidRPr="008A0797">
        <w:rPr>
          <w:rFonts w:ascii="Verdana" w:hAnsi="Verdana"/>
        </w:rPr>
        <w:t>RIIIb</w:t>
      </w:r>
      <w:proofErr w:type="spellEnd"/>
      <w:r w:rsidRPr="008A0797">
        <w:rPr>
          <w:rFonts w:ascii="Verdana" w:hAnsi="Verdana"/>
        </w:rPr>
        <w:t xml:space="preserve"> – </w:t>
      </w:r>
      <w:r>
        <w:rPr>
          <w:rFonts w:ascii="Verdana" w:hAnsi="Verdana"/>
        </w:rPr>
        <w:t>9,3941</w:t>
      </w:r>
      <w:r w:rsidRPr="008A0797">
        <w:rPr>
          <w:rFonts w:ascii="Verdana" w:hAnsi="Verdana"/>
        </w:rPr>
        <w:t xml:space="preserve"> ha</w:t>
      </w:r>
      <w:r>
        <w:rPr>
          <w:rFonts w:ascii="Verdana" w:hAnsi="Verdana"/>
        </w:rPr>
        <w:t xml:space="preserve">, </w:t>
      </w:r>
      <w:proofErr w:type="spellStart"/>
      <w:r>
        <w:rPr>
          <w:rFonts w:ascii="Verdana" w:hAnsi="Verdana"/>
        </w:rPr>
        <w:t>RIVa</w:t>
      </w:r>
      <w:proofErr w:type="spellEnd"/>
      <w:r>
        <w:rPr>
          <w:rFonts w:ascii="Verdana" w:hAnsi="Verdana"/>
        </w:rPr>
        <w:t xml:space="preserve"> – 0,5059 ha</w:t>
      </w:r>
      <w:r w:rsidRPr="008A0797">
        <w:rPr>
          <w:rFonts w:ascii="Verdana" w:hAnsi="Verdana"/>
        </w:rPr>
        <w:t>.</w:t>
      </w:r>
    </w:p>
    <w:p w:rsidR="0056440D" w:rsidRPr="008A0797" w:rsidRDefault="0056440D" w:rsidP="005131CD">
      <w:pPr>
        <w:spacing w:after="0" w:line="240" w:lineRule="auto"/>
        <w:jc w:val="both"/>
        <w:rPr>
          <w:rFonts w:ascii="Verdana" w:hAnsi="Verdana"/>
          <w:b/>
          <w:sz w:val="20"/>
          <w:szCs w:val="20"/>
        </w:rPr>
      </w:pPr>
      <w:r w:rsidRPr="008A0797">
        <w:rPr>
          <w:rFonts w:ascii="Verdana" w:hAnsi="Verdana"/>
          <w:sz w:val="20"/>
          <w:szCs w:val="20"/>
        </w:rPr>
        <w:t xml:space="preserve"> </w:t>
      </w:r>
      <w:r w:rsidRPr="008A0797">
        <w:rPr>
          <w:rFonts w:ascii="Verdana" w:hAnsi="Verdana"/>
          <w:sz w:val="20"/>
          <w:szCs w:val="20"/>
        </w:rPr>
        <w:tab/>
      </w:r>
      <w:r w:rsidRPr="005131CD">
        <w:rPr>
          <w:rFonts w:ascii="Verdana" w:hAnsi="Verdana"/>
          <w:b/>
          <w:sz w:val="20"/>
          <w:szCs w:val="20"/>
        </w:rPr>
        <w:t>Wywoławcza wysokość rocznego czynszu dzierżawnego wynosi:</w:t>
      </w:r>
      <w:r w:rsidRPr="008A0797">
        <w:rPr>
          <w:rFonts w:ascii="Verdana" w:hAnsi="Verdana"/>
          <w:sz w:val="20"/>
          <w:szCs w:val="20"/>
        </w:rPr>
        <w:t xml:space="preserve"> </w:t>
      </w:r>
      <w:r>
        <w:rPr>
          <w:rFonts w:ascii="Verdana" w:hAnsi="Verdana"/>
          <w:b/>
          <w:sz w:val="20"/>
          <w:szCs w:val="20"/>
        </w:rPr>
        <w:t>76</w:t>
      </w:r>
      <w:r w:rsidRPr="008A0797">
        <w:rPr>
          <w:rFonts w:ascii="Verdana" w:hAnsi="Verdana"/>
          <w:b/>
          <w:sz w:val="20"/>
          <w:szCs w:val="20"/>
        </w:rPr>
        <w:t xml:space="preserve">,00 </w:t>
      </w:r>
      <w:proofErr w:type="spellStart"/>
      <w:r w:rsidRPr="008A0797">
        <w:rPr>
          <w:rFonts w:ascii="Verdana" w:hAnsi="Verdana"/>
          <w:b/>
          <w:sz w:val="20"/>
          <w:szCs w:val="20"/>
        </w:rPr>
        <w:t>dt</w:t>
      </w:r>
      <w:proofErr w:type="spellEnd"/>
      <w:r w:rsidRPr="008A0797">
        <w:rPr>
          <w:rFonts w:ascii="Verdana" w:hAnsi="Verdana"/>
          <w:b/>
          <w:sz w:val="20"/>
          <w:szCs w:val="20"/>
        </w:rPr>
        <w:t>.</w:t>
      </w:r>
    </w:p>
    <w:p w:rsidR="0056440D" w:rsidRPr="005131CD" w:rsidRDefault="0056440D" w:rsidP="005131CD">
      <w:pPr>
        <w:spacing w:after="0" w:line="240" w:lineRule="auto"/>
        <w:ind w:firstLine="708"/>
        <w:jc w:val="both"/>
        <w:rPr>
          <w:rFonts w:ascii="Verdana" w:hAnsi="Verdana" w:cs="Verdana"/>
          <w:b/>
          <w:bCs/>
          <w:sz w:val="20"/>
          <w:szCs w:val="20"/>
        </w:rPr>
      </w:pPr>
      <w:r w:rsidRPr="005131CD">
        <w:rPr>
          <w:rFonts w:ascii="Verdana" w:hAnsi="Verdana" w:cs="Verdana"/>
          <w:b/>
          <w:bCs/>
          <w:sz w:val="20"/>
          <w:szCs w:val="20"/>
        </w:rPr>
        <w:t xml:space="preserve">Minimalne postąpienie – 1,00 </w:t>
      </w:r>
      <w:proofErr w:type="spellStart"/>
      <w:r w:rsidRPr="005131CD">
        <w:rPr>
          <w:rFonts w:ascii="Verdana" w:hAnsi="Verdana" w:cs="Verdana"/>
          <w:b/>
          <w:bCs/>
          <w:sz w:val="20"/>
          <w:szCs w:val="20"/>
        </w:rPr>
        <w:t>dt</w:t>
      </w:r>
      <w:proofErr w:type="spellEnd"/>
      <w:r w:rsidRPr="005131CD">
        <w:rPr>
          <w:rFonts w:ascii="Verdana" w:hAnsi="Verdana" w:cs="Verdana"/>
          <w:b/>
          <w:bCs/>
          <w:sz w:val="20"/>
          <w:szCs w:val="20"/>
        </w:rPr>
        <w:t xml:space="preserve"> pszenicy.</w:t>
      </w:r>
    </w:p>
    <w:p w:rsidR="0056440D" w:rsidRDefault="0056440D" w:rsidP="005131CD">
      <w:pPr>
        <w:spacing w:after="0" w:line="240" w:lineRule="auto"/>
        <w:ind w:left="360" w:firstLine="348"/>
        <w:jc w:val="both"/>
        <w:rPr>
          <w:rFonts w:ascii="Verdana" w:hAnsi="Verdana" w:cs="Verdana"/>
          <w:b/>
          <w:bCs/>
          <w:sz w:val="20"/>
          <w:szCs w:val="20"/>
        </w:rPr>
      </w:pPr>
      <w:r w:rsidRPr="005131CD">
        <w:rPr>
          <w:rFonts w:ascii="Verdana" w:hAnsi="Verdana" w:cs="Verdana"/>
          <w:b/>
          <w:bCs/>
          <w:sz w:val="20"/>
          <w:szCs w:val="20"/>
        </w:rPr>
        <w:t>Wadium wynosi 5 000,00 zł (słownie: pięć tysięcy złotych).</w:t>
      </w:r>
    </w:p>
    <w:p w:rsidR="005131CD" w:rsidRPr="005131CD" w:rsidRDefault="005131CD" w:rsidP="005131CD">
      <w:pPr>
        <w:spacing w:after="0" w:line="240" w:lineRule="auto"/>
        <w:ind w:left="360" w:firstLine="348"/>
        <w:jc w:val="both"/>
        <w:rPr>
          <w:rFonts w:ascii="Verdana" w:hAnsi="Verdana"/>
          <w:sz w:val="20"/>
          <w:szCs w:val="20"/>
        </w:rPr>
      </w:pPr>
    </w:p>
    <w:p w:rsidR="0056440D" w:rsidRPr="008A0797" w:rsidRDefault="0056440D" w:rsidP="0056440D">
      <w:pPr>
        <w:pStyle w:val="Tekstpodstawowy"/>
        <w:numPr>
          <w:ilvl w:val="0"/>
          <w:numId w:val="35"/>
        </w:numPr>
        <w:jc w:val="both"/>
        <w:rPr>
          <w:rFonts w:ascii="Verdana" w:hAnsi="Verdana" w:cs="Arial"/>
          <w:sz w:val="18"/>
          <w:szCs w:val="18"/>
        </w:rPr>
      </w:pPr>
      <w:r w:rsidRPr="008A0797">
        <w:rPr>
          <w:rFonts w:ascii="Verdana" w:hAnsi="Verdana"/>
        </w:rPr>
        <w:t xml:space="preserve">Działka nr </w:t>
      </w:r>
      <w:r>
        <w:rPr>
          <w:rFonts w:ascii="Verdana" w:hAnsi="Verdana"/>
          <w:b/>
        </w:rPr>
        <w:t>3/33</w:t>
      </w:r>
      <w:r w:rsidRPr="008A0797">
        <w:rPr>
          <w:rFonts w:ascii="Verdana" w:hAnsi="Verdana"/>
          <w:b/>
        </w:rPr>
        <w:t xml:space="preserve">, </w:t>
      </w:r>
      <w:r w:rsidRPr="008A0797">
        <w:rPr>
          <w:rFonts w:ascii="Verdana" w:hAnsi="Verdana"/>
        </w:rPr>
        <w:t>położona w obrębie geodezyjnym</w:t>
      </w:r>
      <w:r w:rsidRPr="008A0797">
        <w:rPr>
          <w:rFonts w:ascii="Verdana" w:hAnsi="Verdana"/>
          <w:b/>
        </w:rPr>
        <w:t xml:space="preserve"> </w:t>
      </w:r>
      <w:r>
        <w:rPr>
          <w:rFonts w:ascii="Verdana" w:hAnsi="Verdana"/>
          <w:b/>
        </w:rPr>
        <w:t>Dźwierzno</w:t>
      </w:r>
      <w:r w:rsidRPr="008A0797">
        <w:rPr>
          <w:rFonts w:ascii="Verdana" w:hAnsi="Verdana"/>
        </w:rPr>
        <w:t xml:space="preserve"> o pow. </w:t>
      </w:r>
      <w:r>
        <w:rPr>
          <w:rFonts w:ascii="Verdana" w:hAnsi="Verdana"/>
          <w:b/>
        </w:rPr>
        <w:t>9,9000</w:t>
      </w:r>
      <w:r w:rsidRPr="008A0797">
        <w:rPr>
          <w:rFonts w:ascii="Verdana" w:hAnsi="Verdana"/>
          <w:b/>
        </w:rPr>
        <w:t xml:space="preserve"> ha</w:t>
      </w:r>
      <w:r w:rsidRPr="008A0797">
        <w:rPr>
          <w:rFonts w:ascii="Verdana" w:hAnsi="Verdana"/>
        </w:rPr>
        <w:t xml:space="preserve">, </w:t>
      </w:r>
      <w:r w:rsidRPr="008A0797">
        <w:rPr>
          <w:rFonts w:ascii="Verdana" w:hAnsi="Verdana"/>
        </w:rPr>
        <w:br/>
        <w:t xml:space="preserve">w tym użytki i ich klasy wg danych z ewidencji gruntów: </w:t>
      </w:r>
      <w:proofErr w:type="spellStart"/>
      <w:r w:rsidRPr="008A0797">
        <w:rPr>
          <w:rFonts w:ascii="Verdana" w:hAnsi="Verdana"/>
        </w:rPr>
        <w:t>RIIIb</w:t>
      </w:r>
      <w:proofErr w:type="spellEnd"/>
      <w:r w:rsidRPr="008A0797">
        <w:rPr>
          <w:rFonts w:ascii="Verdana" w:hAnsi="Verdana"/>
        </w:rPr>
        <w:t xml:space="preserve"> – </w:t>
      </w:r>
      <w:r>
        <w:rPr>
          <w:rFonts w:ascii="Verdana" w:hAnsi="Verdana"/>
        </w:rPr>
        <w:t>3,9822</w:t>
      </w:r>
      <w:r w:rsidRPr="008A0797">
        <w:rPr>
          <w:rFonts w:ascii="Verdana" w:hAnsi="Verdana"/>
        </w:rPr>
        <w:t xml:space="preserve"> ha</w:t>
      </w:r>
      <w:r>
        <w:rPr>
          <w:rFonts w:ascii="Verdana" w:hAnsi="Verdana"/>
        </w:rPr>
        <w:t xml:space="preserve">, </w:t>
      </w:r>
      <w:proofErr w:type="spellStart"/>
      <w:r>
        <w:rPr>
          <w:rFonts w:ascii="Verdana" w:hAnsi="Verdana"/>
        </w:rPr>
        <w:t>RIVa</w:t>
      </w:r>
      <w:proofErr w:type="spellEnd"/>
      <w:r>
        <w:rPr>
          <w:rFonts w:ascii="Verdana" w:hAnsi="Verdana"/>
        </w:rPr>
        <w:t xml:space="preserve"> – 5,0869 ha, </w:t>
      </w:r>
      <w:proofErr w:type="spellStart"/>
      <w:r>
        <w:rPr>
          <w:rFonts w:ascii="Verdana" w:hAnsi="Verdana"/>
        </w:rPr>
        <w:t>RIVb</w:t>
      </w:r>
      <w:proofErr w:type="spellEnd"/>
      <w:r>
        <w:rPr>
          <w:rFonts w:ascii="Verdana" w:hAnsi="Verdana"/>
        </w:rPr>
        <w:t xml:space="preserve"> – 0,6468 ha, RV – 0,1841 ha</w:t>
      </w:r>
      <w:r w:rsidRPr="008A0797">
        <w:rPr>
          <w:rFonts w:ascii="Verdana" w:hAnsi="Verdana"/>
        </w:rPr>
        <w:t>.</w:t>
      </w:r>
    </w:p>
    <w:p w:rsidR="0056440D" w:rsidRPr="005131CD" w:rsidRDefault="0056440D" w:rsidP="005131CD">
      <w:pPr>
        <w:spacing w:after="0" w:line="240" w:lineRule="auto"/>
        <w:jc w:val="both"/>
        <w:rPr>
          <w:rFonts w:ascii="Verdana" w:hAnsi="Verdana"/>
          <w:b/>
          <w:sz w:val="20"/>
          <w:szCs w:val="20"/>
        </w:rPr>
      </w:pPr>
      <w:r w:rsidRPr="008A0797">
        <w:rPr>
          <w:rFonts w:ascii="Verdana" w:hAnsi="Verdana"/>
          <w:sz w:val="20"/>
          <w:szCs w:val="20"/>
        </w:rPr>
        <w:t xml:space="preserve"> </w:t>
      </w:r>
      <w:r w:rsidRPr="008A0797">
        <w:rPr>
          <w:rFonts w:ascii="Verdana" w:hAnsi="Verdana"/>
          <w:sz w:val="20"/>
          <w:szCs w:val="20"/>
        </w:rPr>
        <w:tab/>
      </w:r>
      <w:r w:rsidRPr="005131CD">
        <w:rPr>
          <w:rFonts w:ascii="Verdana" w:hAnsi="Verdana"/>
          <w:b/>
          <w:sz w:val="20"/>
          <w:szCs w:val="20"/>
        </w:rPr>
        <w:t xml:space="preserve">Wywoławcza wysokość rocznego czynszu dzierżawnego wynosi: 67,00 </w:t>
      </w:r>
      <w:proofErr w:type="spellStart"/>
      <w:r w:rsidRPr="005131CD">
        <w:rPr>
          <w:rFonts w:ascii="Verdana" w:hAnsi="Verdana"/>
          <w:b/>
          <w:sz w:val="20"/>
          <w:szCs w:val="20"/>
        </w:rPr>
        <w:t>dt</w:t>
      </w:r>
      <w:proofErr w:type="spellEnd"/>
      <w:r w:rsidRPr="005131CD">
        <w:rPr>
          <w:rFonts w:ascii="Verdana" w:hAnsi="Verdana"/>
          <w:b/>
          <w:sz w:val="20"/>
          <w:szCs w:val="20"/>
        </w:rPr>
        <w:t>.</w:t>
      </w:r>
    </w:p>
    <w:p w:rsidR="0056440D" w:rsidRPr="005131CD" w:rsidRDefault="0056440D" w:rsidP="005131CD">
      <w:pPr>
        <w:spacing w:after="0" w:line="240" w:lineRule="auto"/>
        <w:ind w:firstLine="708"/>
        <w:jc w:val="both"/>
        <w:rPr>
          <w:rFonts w:ascii="Verdana" w:hAnsi="Verdana" w:cs="Verdana"/>
          <w:b/>
          <w:bCs/>
          <w:sz w:val="20"/>
          <w:szCs w:val="20"/>
        </w:rPr>
      </w:pPr>
      <w:r w:rsidRPr="005131CD">
        <w:rPr>
          <w:rFonts w:ascii="Verdana" w:hAnsi="Verdana" w:cs="Verdana"/>
          <w:b/>
          <w:bCs/>
          <w:sz w:val="20"/>
          <w:szCs w:val="20"/>
        </w:rPr>
        <w:t xml:space="preserve">Minimalne postąpienie – 1,00 </w:t>
      </w:r>
      <w:proofErr w:type="spellStart"/>
      <w:r w:rsidRPr="005131CD">
        <w:rPr>
          <w:rFonts w:ascii="Verdana" w:hAnsi="Verdana" w:cs="Verdana"/>
          <w:b/>
          <w:bCs/>
          <w:sz w:val="20"/>
          <w:szCs w:val="20"/>
        </w:rPr>
        <w:t>dt</w:t>
      </w:r>
      <w:proofErr w:type="spellEnd"/>
      <w:r w:rsidRPr="005131CD">
        <w:rPr>
          <w:rFonts w:ascii="Verdana" w:hAnsi="Verdana" w:cs="Verdana"/>
          <w:b/>
          <w:bCs/>
          <w:sz w:val="20"/>
          <w:szCs w:val="20"/>
        </w:rPr>
        <w:t xml:space="preserve"> pszenicy.</w:t>
      </w:r>
    </w:p>
    <w:p w:rsidR="0056440D" w:rsidRDefault="0056440D" w:rsidP="005131CD">
      <w:pPr>
        <w:pStyle w:val="Tekstpodstawowy"/>
        <w:ind w:firstLine="708"/>
        <w:rPr>
          <w:rFonts w:ascii="Verdana" w:hAnsi="Verdana" w:cs="Verdana"/>
          <w:b/>
          <w:bCs/>
        </w:rPr>
      </w:pPr>
      <w:r w:rsidRPr="005131CD">
        <w:rPr>
          <w:rFonts w:ascii="Verdana" w:hAnsi="Verdana" w:cs="Verdana"/>
          <w:b/>
          <w:bCs/>
        </w:rPr>
        <w:t>Wadium wynosi 5 000,00 zł (słownie: pięć tysięcy złotych).</w:t>
      </w:r>
    </w:p>
    <w:p w:rsidR="005131CD" w:rsidRPr="005131CD" w:rsidRDefault="005131CD" w:rsidP="005131CD">
      <w:pPr>
        <w:pStyle w:val="Tekstpodstawowy"/>
        <w:ind w:firstLine="708"/>
        <w:rPr>
          <w:rFonts w:ascii="Verdana" w:hAnsi="Verdana"/>
          <w:b/>
        </w:rPr>
      </w:pPr>
    </w:p>
    <w:p w:rsidR="0056440D" w:rsidRPr="008A0797" w:rsidRDefault="0056440D" w:rsidP="0056440D">
      <w:pPr>
        <w:pStyle w:val="Tekstpodstawowy"/>
        <w:numPr>
          <w:ilvl w:val="0"/>
          <w:numId w:val="35"/>
        </w:numPr>
        <w:jc w:val="both"/>
        <w:rPr>
          <w:rFonts w:ascii="Verdana" w:hAnsi="Verdana" w:cs="Arial"/>
          <w:sz w:val="18"/>
          <w:szCs w:val="18"/>
        </w:rPr>
      </w:pPr>
      <w:r w:rsidRPr="008A0797">
        <w:rPr>
          <w:rFonts w:ascii="Verdana" w:hAnsi="Verdana"/>
        </w:rPr>
        <w:t xml:space="preserve">Działka nr </w:t>
      </w:r>
      <w:r>
        <w:rPr>
          <w:rFonts w:ascii="Verdana" w:hAnsi="Verdana"/>
          <w:b/>
        </w:rPr>
        <w:t>3/34</w:t>
      </w:r>
      <w:r w:rsidRPr="008A0797">
        <w:rPr>
          <w:rFonts w:ascii="Verdana" w:hAnsi="Verdana"/>
          <w:b/>
        </w:rPr>
        <w:t xml:space="preserve">, </w:t>
      </w:r>
      <w:r w:rsidRPr="008A0797">
        <w:rPr>
          <w:rFonts w:ascii="Verdana" w:hAnsi="Verdana"/>
        </w:rPr>
        <w:t>położona w obrębie geodezyjnym</w:t>
      </w:r>
      <w:r w:rsidRPr="008A0797">
        <w:rPr>
          <w:rFonts w:ascii="Verdana" w:hAnsi="Verdana"/>
          <w:b/>
        </w:rPr>
        <w:t xml:space="preserve"> </w:t>
      </w:r>
      <w:r>
        <w:rPr>
          <w:rFonts w:ascii="Verdana" w:hAnsi="Verdana"/>
          <w:b/>
        </w:rPr>
        <w:t>Dźwierzno</w:t>
      </w:r>
      <w:r w:rsidRPr="008A0797">
        <w:rPr>
          <w:rFonts w:ascii="Verdana" w:hAnsi="Verdana"/>
        </w:rPr>
        <w:t xml:space="preserve"> o pow. </w:t>
      </w:r>
      <w:r>
        <w:rPr>
          <w:rFonts w:ascii="Verdana" w:hAnsi="Verdana"/>
          <w:b/>
        </w:rPr>
        <w:t>9,9000</w:t>
      </w:r>
      <w:r w:rsidRPr="008A0797">
        <w:rPr>
          <w:rFonts w:ascii="Verdana" w:hAnsi="Verdana"/>
          <w:b/>
        </w:rPr>
        <w:t xml:space="preserve"> ha</w:t>
      </w:r>
      <w:r w:rsidRPr="008A0797">
        <w:rPr>
          <w:rFonts w:ascii="Verdana" w:hAnsi="Verdana"/>
        </w:rPr>
        <w:t xml:space="preserve">, </w:t>
      </w:r>
      <w:r w:rsidRPr="008A0797">
        <w:rPr>
          <w:rFonts w:ascii="Verdana" w:hAnsi="Verdana"/>
        </w:rPr>
        <w:br/>
        <w:t xml:space="preserve">w tym użytki i ich klasy wg danych </w:t>
      </w:r>
      <w:r>
        <w:rPr>
          <w:rFonts w:ascii="Verdana" w:hAnsi="Verdana"/>
        </w:rPr>
        <w:t xml:space="preserve">z ewidencji gruntów: </w:t>
      </w:r>
      <w:proofErr w:type="spellStart"/>
      <w:r>
        <w:rPr>
          <w:rFonts w:ascii="Verdana" w:hAnsi="Verdana"/>
        </w:rPr>
        <w:t>RIIIa</w:t>
      </w:r>
      <w:proofErr w:type="spellEnd"/>
      <w:r w:rsidRPr="008A0797">
        <w:rPr>
          <w:rFonts w:ascii="Verdana" w:hAnsi="Verdana"/>
        </w:rPr>
        <w:t xml:space="preserve"> – </w:t>
      </w:r>
      <w:r>
        <w:rPr>
          <w:rFonts w:ascii="Verdana" w:hAnsi="Verdana"/>
        </w:rPr>
        <w:t xml:space="preserve">0,1138 ha, </w:t>
      </w:r>
      <w:proofErr w:type="spellStart"/>
      <w:r>
        <w:rPr>
          <w:rFonts w:ascii="Verdana" w:hAnsi="Verdana"/>
        </w:rPr>
        <w:t>RIIIb</w:t>
      </w:r>
      <w:proofErr w:type="spellEnd"/>
      <w:r>
        <w:rPr>
          <w:rFonts w:ascii="Verdana" w:hAnsi="Verdana"/>
        </w:rPr>
        <w:t xml:space="preserve"> – 4,6241 ha, </w:t>
      </w:r>
      <w:proofErr w:type="spellStart"/>
      <w:r>
        <w:rPr>
          <w:rFonts w:ascii="Verdana" w:hAnsi="Verdana"/>
        </w:rPr>
        <w:t>RIVa</w:t>
      </w:r>
      <w:proofErr w:type="spellEnd"/>
      <w:r>
        <w:rPr>
          <w:rFonts w:ascii="Verdana" w:hAnsi="Verdana"/>
        </w:rPr>
        <w:t xml:space="preserve"> – 4,0863 ha, </w:t>
      </w:r>
      <w:proofErr w:type="spellStart"/>
      <w:r>
        <w:rPr>
          <w:rFonts w:ascii="Verdana" w:hAnsi="Verdana"/>
        </w:rPr>
        <w:t>RIVb</w:t>
      </w:r>
      <w:proofErr w:type="spellEnd"/>
      <w:r>
        <w:rPr>
          <w:rFonts w:ascii="Verdana" w:hAnsi="Verdana"/>
        </w:rPr>
        <w:t xml:space="preserve"> – 0,3786 ha, RV – 0,6972 ha</w:t>
      </w:r>
      <w:r w:rsidRPr="008A0797">
        <w:rPr>
          <w:rFonts w:ascii="Verdana" w:hAnsi="Verdana"/>
        </w:rPr>
        <w:t>.</w:t>
      </w:r>
    </w:p>
    <w:p w:rsidR="0056440D" w:rsidRPr="005131CD" w:rsidRDefault="0056440D" w:rsidP="0056440D">
      <w:pPr>
        <w:jc w:val="both"/>
        <w:rPr>
          <w:rFonts w:ascii="Verdana" w:hAnsi="Verdana"/>
          <w:b/>
          <w:sz w:val="20"/>
          <w:szCs w:val="20"/>
        </w:rPr>
      </w:pPr>
      <w:r w:rsidRPr="008A0797">
        <w:rPr>
          <w:rFonts w:ascii="Verdana" w:hAnsi="Verdana"/>
          <w:sz w:val="20"/>
          <w:szCs w:val="20"/>
        </w:rPr>
        <w:t xml:space="preserve"> </w:t>
      </w:r>
      <w:r w:rsidRPr="008A0797">
        <w:rPr>
          <w:rFonts w:ascii="Verdana" w:hAnsi="Verdana"/>
          <w:sz w:val="20"/>
          <w:szCs w:val="20"/>
        </w:rPr>
        <w:tab/>
      </w:r>
      <w:r w:rsidRPr="005131CD">
        <w:rPr>
          <w:rFonts w:ascii="Verdana" w:hAnsi="Verdana"/>
          <w:b/>
          <w:sz w:val="20"/>
          <w:szCs w:val="20"/>
        </w:rPr>
        <w:t xml:space="preserve">Wywoławcza wysokość rocznego czynszu dzierżawnego wynosi: 66,00 </w:t>
      </w:r>
      <w:proofErr w:type="spellStart"/>
      <w:r w:rsidRPr="005131CD">
        <w:rPr>
          <w:rFonts w:ascii="Verdana" w:hAnsi="Verdana"/>
          <w:b/>
          <w:sz w:val="20"/>
          <w:szCs w:val="20"/>
        </w:rPr>
        <w:t>dt</w:t>
      </w:r>
      <w:proofErr w:type="spellEnd"/>
      <w:r w:rsidRPr="005131CD">
        <w:rPr>
          <w:rFonts w:ascii="Verdana" w:hAnsi="Verdana"/>
          <w:b/>
          <w:sz w:val="20"/>
          <w:szCs w:val="20"/>
        </w:rPr>
        <w:t>.</w:t>
      </w:r>
    </w:p>
    <w:p w:rsidR="0056440D" w:rsidRPr="00505135" w:rsidRDefault="0056440D" w:rsidP="005131CD">
      <w:pPr>
        <w:spacing w:after="0" w:line="276" w:lineRule="auto"/>
        <w:ind w:firstLine="708"/>
        <w:jc w:val="both"/>
        <w:rPr>
          <w:rFonts w:ascii="Verdana" w:hAnsi="Verdana" w:cs="Verdana"/>
          <w:b/>
          <w:bCs/>
          <w:sz w:val="20"/>
          <w:szCs w:val="20"/>
        </w:rPr>
      </w:pPr>
      <w:r>
        <w:rPr>
          <w:rFonts w:ascii="Verdana" w:hAnsi="Verdana" w:cs="Verdana"/>
          <w:b/>
          <w:bCs/>
          <w:sz w:val="20"/>
          <w:szCs w:val="20"/>
        </w:rPr>
        <w:lastRenderedPageBreak/>
        <w:t>Minimalne postąpienie – 1</w:t>
      </w:r>
      <w:r w:rsidRPr="00505135">
        <w:rPr>
          <w:rFonts w:ascii="Verdana" w:hAnsi="Verdana" w:cs="Verdana"/>
          <w:b/>
          <w:bCs/>
          <w:sz w:val="20"/>
          <w:szCs w:val="20"/>
        </w:rPr>
        <w:t xml:space="preserve">,00 </w:t>
      </w:r>
      <w:proofErr w:type="spellStart"/>
      <w:r w:rsidRPr="00505135">
        <w:rPr>
          <w:rFonts w:ascii="Verdana" w:hAnsi="Verdana" w:cs="Verdana"/>
          <w:b/>
          <w:bCs/>
          <w:sz w:val="20"/>
          <w:szCs w:val="20"/>
        </w:rPr>
        <w:t>dt</w:t>
      </w:r>
      <w:proofErr w:type="spellEnd"/>
      <w:r w:rsidRPr="00505135">
        <w:rPr>
          <w:rFonts w:ascii="Verdana" w:hAnsi="Verdana" w:cs="Verdana"/>
          <w:b/>
          <w:bCs/>
          <w:sz w:val="20"/>
          <w:szCs w:val="20"/>
        </w:rPr>
        <w:t xml:space="preserve"> pszenicy.</w:t>
      </w:r>
    </w:p>
    <w:p w:rsidR="0056440D" w:rsidRDefault="0056440D" w:rsidP="005131CD">
      <w:pPr>
        <w:pStyle w:val="Tekstpodstawowy"/>
        <w:ind w:firstLine="708"/>
        <w:rPr>
          <w:rFonts w:ascii="Verdana" w:hAnsi="Verdana" w:cs="Verdana"/>
          <w:b/>
          <w:bCs/>
        </w:rPr>
      </w:pPr>
      <w:r w:rsidRPr="00505135">
        <w:rPr>
          <w:rFonts w:ascii="Verdana" w:hAnsi="Verdana" w:cs="Verdana"/>
          <w:b/>
          <w:bCs/>
        </w:rPr>
        <w:t>Wadium wynosi 5 000,00 zł (słownie: pięć tysięcy złotych).</w:t>
      </w:r>
    </w:p>
    <w:p w:rsidR="005131CD" w:rsidRPr="008A0797" w:rsidRDefault="005131CD" w:rsidP="005131CD">
      <w:pPr>
        <w:pStyle w:val="Tekstpodstawowy"/>
        <w:ind w:firstLine="708"/>
        <w:rPr>
          <w:rFonts w:ascii="Verdana" w:hAnsi="Verdana"/>
          <w:b/>
        </w:rPr>
      </w:pPr>
    </w:p>
    <w:p w:rsidR="0056440D" w:rsidRPr="008A0797" w:rsidRDefault="0056440D" w:rsidP="0056440D">
      <w:pPr>
        <w:pStyle w:val="Tekstpodstawowy"/>
        <w:numPr>
          <w:ilvl w:val="0"/>
          <w:numId w:val="35"/>
        </w:numPr>
        <w:jc w:val="both"/>
        <w:rPr>
          <w:rFonts w:ascii="Verdana" w:hAnsi="Verdana" w:cs="Arial"/>
          <w:sz w:val="18"/>
          <w:szCs w:val="18"/>
        </w:rPr>
      </w:pPr>
      <w:r w:rsidRPr="008A0797">
        <w:rPr>
          <w:rFonts w:ascii="Verdana" w:hAnsi="Verdana"/>
        </w:rPr>
        <w:t xml:space="preserve">Działka nr </w:t>
      </w:r>
      <w:r>
        <w:rPr>
          <w:rFonts w:ascii="Verdana" w:hAnsi="Verdana"/>
          <w:b/>
        </w:rPr>
        <w:t>3/35</w:t>
      </w:r>
      <w:r w:rsidRPr="008A0797">
        <w:rPr>
          <w:rFonts w:ascii="Verdana" w:hAnsi="Verdana"/>
          <w:b/>
        </w:rPr>
        <w:t xml:space="preserve">, </w:t>
      </w:r>
      <w:r w:rsidRPr="008A0797">
        <w:rPr>
          <w:rFonts w:ascii="Verdana" w:hAnsi="Verdana"/>
        </w:rPr>
        <w:t>położona w obrębie geodezyjnym</w:t>
      </w:r>
      <w:r w:rsidRPr="008A0797">
        <w:rPr>
          <w:rFonts w:ascii="Verdana" w:hAnsi="Verdana"/>
          <w:b/>
        </w:rPr>
        <w:t xml:space="preserve"> </w:t>
      </w:r>
      <w:r>
        <w:rPr>
          <w:rFonts w:ascii="Verdana" w:hAnsi="Verdana"/>
          <w:b/>
        </w:rPr>
        <w:t>Dźwierzno</w:t>
      </w:r>
      <w:r w:rsidRPr="008A0797">
        <w:rPr>
          <w:rFonts w:ascii="Verdana" w:hAnsi="Verdana"/>
        </w:rPr>
        <w:t xml:space="preserve"> o pow. </w:t>
      </w:r>
      <w:r>
        <w:rPr>
          <w:rFonts w:ascii="Verdana" w:hAnsi="Verdana"/>
          <w:b/>
        </w:rPr>
        <w:t>9,9000</w:t>
      </w:r>
      <w:r w:rsidRPr="008A0797">
        <w:rPr>
          <w:rFonts w:ascii="Verdana" w:hAnsi="Verdana"/>
          <w:b/>
        </w:rPr>
        <w:t xml:space="preserve"> ha</w:t>
      </w:r>
      <w:r w:rsidRPr="008A0797">
        <w:rPr>
          <w:rFonts w:ascii="Verdana" w:hAnsi="Verdana"/>
        </w:rPr>
        <w:t xml:space="preserve">, </w:t>
      </w:r>
      <w:r w:rsidRPr="008A0797">
        <w:rPr>
          <w:rFonts w:ascii="Verdana" w:hAnsi="Verdana"/>
        </w:rPr>
        <w:br/>
        <w:t xml:space="preserve">w tym użytki i ich klasy wg danych </w:t>
      </w:r>
      <w:r>
        <w:rPr>
          <w:rFonts w:ascii="Verdana" w:hAnsi="Verdana"/>
        </w:rPr>
        <w:t xml:space="preserve">z ewidencji gruntów: </w:t>
      </w:r>
      <w:proofErr w:type="spellStart"/>
      <w:r>
        <w:rPr>
          <w:rFonts w:ascii="Verdana" w:hAnsi="Verdana"/>
        </w:rPr>
        <w:t>RIIIa</w:t>
      </w:r>
      <w:proofErr w:type="spellEnd"/>
      <w:r w:rsidRPr="008A0797">
        <w:rPr>
          <w:rFonts w:ascii="Verdana" w:hAnsi="Verdana"/>
        </w:rPr>
        <w:t xml:space="preserve"> – </w:t>
      </w:r>
      <w:r>
        <w:rPr>
          <w:rFonts w:ascii="Verdana" w:hAnsi="Verdana"/>
        </w:rPr>
        <w:t>2,4459</w:t>
      </w:r>
      <w:r w:rsidRPr="008A0797">
        <w:rPr>
          <w:rFonts w:ascii="Verdana" w:hAnsi="Verdana"/>
        </w:rPr>
        <w:t xml:space="preserve"> ha</w:t>
      </w:r>
      <w:r>
        <w:rPr>
          <w:rFonts w:ascii="Verdana" w:hAnsi="Verdana"/>
        </w:rPr>
        <w:t xml:space="preserve">, </w:t>
      </w:r>
      <w:proofErr w:type="spellStart"/>
      <w:r>
        <w:rPr>
          <w:rFonts w:ascii="Verdana" w:hAnsi="Verdana"/>
        </w:rPr>
        <w:t>RIIIb</w:t>
      </w:r>
      <w:proofErr w:type="spellEnd"/>
      <w:r>
        <w:rPr>
          <w:rFonts w:ascii="Verdana" w:hAnsi="Verdana"/>
        </w:rPr>
        <w:t xml:space="preserve"> – 4,1470 ha, </w:t>
      </w:r>
      <w:proofErr w:type="spellStart"/>
      <w:r>
        <w:rPr>
          <w:rFonts w:ascii="Verdana" w:hAnsi="Verdana"/>
        </w:rPr>
        <w:t>RIVa</w:t>
      </w:r>
      <w:proofErr w:type="spellEnd"/>
      <w:r>
        <w:rPr>
          <w:rFonts w:ascii="Verdana" w:hAnsi="Verdana"/>
        </w:rPr>
        <w:t xml:space="preserve"> – 3,0473 ha, RV – 0,2598 ha.</w:t>
      </w:r>
    </w:p>
    <w:p w:rsidR="0056440D" w:rsidRPr="008A0797" w:rsidRDefault="0056440D" w:rsidP="00985AB6">
      <w:pPr>
        <w:spacing w:after="0" w:line="240" w:lineRule="auto"/>
        <w:jc w:val="both"/>
        <w:rPr>
          <w:rFonts w:ascii="Verdana" w:hAnsi="Verdana"/>
          <w:b/>
          <w:sz w:val="20"/>
          <w:szCs w:val="20"/>
        </w:rPr>
      </w:pPr>
      <w:r w:rsidRPr="008A0797">
        <w:rPr>
          <w:rFonts w:ascii="Verdana" w:hAnsi="Verdana"/>
          <w:sz w:val="20"/>
          <w:szCs w:val="20"/>
        </w:rPr>
        <w:t xml:space="preserve"> </w:t>
      </w:r>
      <w:r w:rsidRPr="008A0797">
        <w:rPr>
          <w:rFonts w:ascii="Verdana" w:hAnsi="Verdana"/>
          <w:sz w:val="20"/>
          <w:szCs w:val="20"/>
        </w:rPr>
        <w:tab/>
      </w:r>
      <w:r w:rsidRPr="00985AB6">
        <w:rPr>
          <w:rFonts w:ascii="Verdana" w:hAnsi="Verdana"/>
          <w:b/>
          <w:sz w:val="20"/>
          <w:szCs w:val="20"/>
        </w:rPr>
        <w:t>Wywoławcza wysokość rocznego czynszu dzierżawnego wynosi:</w:t>
      </w:r>
      <w:r w:rsidRPr="008A0797">
        <w:rPr>
          <w:rFonts w:ascii="Verdana" w:hAnsi="Verdana"/>
          <w:sz w:val="20"/>
          <w:szCs w:val="20"/>
        </w:rPr>
        <w:t xml:space="preserve"> </w:t>
      </w:r>
      <w:r>
        <w:rPr>
          <w:rFonts w:ascii="Verdana" w:hAnsi="Verdana"/>
          <w:b/>
          <w:sz w:val="20"/>
          <w:szCs w:val="20"/>
        </w:rPr>
        <w:t>75</w:t>
      </w:r>
      <w:r w:rsidRPr="008A0797">
        <w:rPr>
          <w:rFonts w:ascii="Verdana" w:hAnsi="Verdana"/>
          <w:b/>
          <w:sz w:val="20"/>
          <w:szCs w:val="20"/>
        </w:rPr>
        <w:t xml:space="preserve">,00 </w:t>
      </w:r>
      <w:proofErr w:type="spellStart"/>
      <w:r w:rsidRPr="008A0797">
        <w:rPr>
          <w:rFonts w:ascii="Verdana" w:hAnsi="Verdana"/>
          <w:b/>
          <w:sz w:val="20"/>
          <w:szCs w:val="20"/>
        </w:rPr>
        <w:t>dt</w:t>
      </w:r>
      <w:proofErr w:type="spellEnd"/>
      <w:r w:rsidRPr="008A0797">
        <w:rPr>
          <w:rFonts w:ascii="Verdana" w:hAnsi="Verdana"/>
          <w:b/>
          <w:sz w:val="20"/>
          <w:szCs w:val="20"/>
        </w:rPr>
        <w:t>.</w:t>
      </w:r>
    </w:p>
    <w:p w:rsidR="0056440D" w:rsidRPr="00505135" w:rsidRDefault="0056440D" w:rsidP="00985AB6">
      <w:pPr>
        <w:spacing w:after="0" w:line="240" w:lineRule="auto"/>
        <w:ind w:firstLine="708"/>
        <w:jc w:val="both"/>
        <w:rPr>
          <w:rFonts w:ascii="Verdana" w:hAnsi="Verdana" w:cs="Verdana"/>
          <w:b/>
          <w:bCs/>
          <w:sz w:val="20"/>
          <w:szCs w:val="20"/>
        </w:rPr>
      </w:pPr>
      <w:r>
        <w:rPr>
          <w:rFonts w:ascii="Verdana" w:hAnsi="Verdana" w:cs="Verdana"/>
          <w:b/>
          <w:bCs/>
          <w:sz w:val="20"/>
          <w:szCs w:val="20"/>
        </w:rPr>
        <w:t>Minimalne postąpienie – 1</w:t>
      </w:r>
      <w:r w:rsidRPr="00505135">
        <w:rPr>
          <w:rFonts w:ascii="Verdana" w:hAnsi="Verdana" w:cs="Verdana"/>
          <w:b/>
          <w:bCs/>
          <w:sz w:val="20"/>
          <w:szCs w:val="20"/>
        </w:rPr>
        <w:t xml:space="preserve">,00 </w:t>
      </w:r>
      <w:proofErr w:type="spellStart"/>
      <w:r w:rsidRPr="00505135">
        <w:rPr>
          <w:rFonts w:ascii="Verdana" w:hAnsi="Verdana" w:cs="Verdana"/>
          <w:b/>
          <w:bCs/>
          <w:sz w:val="20"/>
          <w:szCs w:val="20"/>
        </w:rPr>
        <w:t>dt</w:t>
      </w:r>
      <w:proofErr w:type="spellEnd"/>
      <w:r w:rsidRPr="00505135">
        <w:rPr>
          <w:rFonts w:ascii="Verdana" w:hAnsi="Verdana" w:cs="Verdana"/>
          <w:b/>
          <w:bCs/>
          <w:sz w:val="20"/>
          <w:szCs w:val="20"/>
        </w:rPr>
        <w:t xml:space="preserve"> pszenicy.</w:t>
      </w:r>
    </w:p>
    <w:p w:rsidR="0056440D" w:rsidRDefault="0056440D" w:rsidP="00985AB6">
      <w:pPr>
        <w:pStyle w:val="Tekstpodstawowy"/>
        <w:ind w:firstLine="708"/>
        <w:rPr>
          <w:rFonts w:ascii="Verdana" w:hAnsi="Verdana" w:cs="Verdana"/>
          <w:b/>
          <w:bCs/>
        </w:rPr>
      </w:pPr>
      <w:r w:rsidRPr="00505135">
        <w:rPr>
          <w:rFonts w:ascii="Verdana" w:hAnsi="Verdana" w:cs="Verdana"/>
          <w:b/>
          <w:bCs/>
        </w:rPr>
        <w:t>Wadium wynosi 5 000,00 zł (słownie: pięć tysięcy złotych).</w:t>
      </w:r>
    </w:p>
    <w:p w:rsidR="00985AB6" w:rsidRPr="008A0797" w:rsidRDefault="00985AB6" w:rsidP="00985AB6">
      <w:pPr>
        <w:pStyle w:val="Tekstpodstawowy"/>
        <w:ind w:firstLine="708"/>
        <w:rPr>
          <w:rFonts w:ascii="Verdana" w:hAnsi="Verdana"/>
          <w:b/>
        </w:rPr>
      </w:pPr>
    </w:p>
    <w:p w:rsidR="0056440D" w:rsidRPr="008A0797" w:rsidRDefault="0056440D" w:rsidP="0056440D">
      <w:pPr>
        <w:pStyle w:val="Tekstpodstawowy"/>
        <w:numPr>
          <w:ilvl w:val="0"/>
          <w:numId w:val="35"/>
        </w:numPr>
        <w:jc w:val="both"/>
        <w:rPr>
          <w:rFonts w:ascii="Verdana" w:hAnsi="Verdana" w:cs="Arial"/>
          <w:sz w:val="18"/>
          <w:szCs w:val="18"/>
        </w:rPr>
      </w:pPr>
      <w:r w:rsidRPr="008A0797">
        <w:rPr>
          <w:rFonts w:ascii="Verdana" w:hAnsi="Verdana"/>
        </w:rPr>
        <w:t xml:space="preserve">Działka nr </w:t>
      </w:r>
      <w:r>
        <w:rPr>
          <w:rFonts w:ascii="Verdana" w:hAnsi="Verdana"/>
          <w:b/>
        </w:rPr>
        <w:t>3/36</w:t>
      </w:r>
      <w:r w:rsidRPr="008A0797">
        <w:rPr>
          <w:rFonts w:ascii="Verdana" w:hAnsi="Verdana"/>
          <w:b/>
        </w:rPr>
        <w:t xml:space="preserve">, </w:t>
      </w:r>
      <w:r w:rsidRPr="008A0797">
        <w:rPr>
          <w:rFonts w:ascii="Verdana" w:hAnsi="Verdana"/>
        </w:rPr>
        <w:t>położona w obrębie geodezyjnym</w:t>
      </w:r>
      <w:r w:rsidRPr="008A0797">
        <w:rPr>
          <w:rFonts w:ascii="Verdana" w:hAnsi="Verdana"/>
          <w:b/>
        </w:rPr>
        <w:t xml:space="preserve"> </w:t>
      </w:r>
      <w:r>
        <w:rPr>
          <w:rFonts w:ascii="Verdana" w:hAnsi="Verdana"/>
          <w:b/>
        </w:rPr>
        <w:t>Dźwierzno</w:t>
      </w:r>
      <w:r w:rsidRPr="008A0797">
        <w:rPr>
          <w:rFonts w:ascii="Verdana" w:hAnsi="Verdana"/>
        </w:rPr>
        <w:t xml:space="preserve"> o pow. </w:t>
      </w:r>
      <w:r>
        <w:rPr>
          <w:rFonts w:ascii="Verdana" w:hAnsi="Verdana"/>
          <w:b/>
        </w:rPr>
        <w:t>9,9000</w:t>
      </w:r>
      <w:r w:rsidRPr="008A0797">
        <w:rPr>
          <w:rFonts w:ascii="Verdana" w:hAnsi="Verdana"/>
          <w:b/>
        </w:rPr>
        <w:t xml:space="preserve"> ha</w:t>
      </w:r>
      <w:r w:rsidRPr="008A0797">
        <w:rPr>
          <w:rFonts w:ascii="Verdana" w:hAnsi="Verdana"/>
        </w:rPr>
        <w:t xml:space="preserve">, </w:t>
      </w:r>
      <w:r w:rsidRPr="008A0797">
        <w:rPr>
          <w:rFonts w:ascii="Verdana" w:hAnsi="Verdana"/>
        </w:rPr>
        <w:br/>
        <w:t xml:space="preserve">w tym użytki i ich klasy wg danych </w:t>
      </w:r>
      <w:r>
        <w:rPr>
          <w:rFonts w:ascii="Verdana" w:hAnsi="Verdana"/>
        </w:rPr>
        <w:t xml:space="preserve">z ewidencji gruntów: </w:t>
      </w:r>
      <w:proofErr w:type="spellStart"/>
      <w:r>
        <w:rPr>
          <w:rFonts w:ascii="Verdana" w:hAnsi="Verdana"/>
        </w:rPr>
        <w:t>RIIIa</w:t>
      </w:r>
      <w:proofErr w:type="spellEnd"/>
      <w:r w:rsidRPr="008A0797">
        <w:rPr>
          <w:rFonts w:ascii="Verdana" w:hAnsi="Verdana"/>
        </w:rPr>
        <w:t xml:space="preserve"> – </w:t>
      </w:r>
      <w:r>
        <w:rPr>
          <w:rFonts w:ascii="Verdana" w:hAnsi="Verdana"/>
        </w:rPr>
        <w:t xml:space="preserve">0,2374 ha, </w:t>
      </w:r>
      <w:proofErr w:type="spellStart"/>
      <w:r>
        <w:rPr>
          <w:rFonts w:ascii="Verdana" w:hAnsi="Verdana"/>
        </w:rPr>
        <w:t>RIIIb</w:t>
      </w:r>
      <w:proofErr w:type="spellEnd"/>
      <w:r>
        <w:rPr>
          <w:rFonts w:ascii="Verdana" w:hAnsi="Verdana"/>
        </w:rPr>
        <w:t xml:space="preserve"> – 6,5859 ha, </w:t>
      </w:r>
      <w:proofErr w:type="spellStart"/>
      <w:r>
        <w:rPr>
          <w:rFonts w:ascii="Verdana" w:hAnsi="Verdana"/>
        </w:rPr>
        <w:t>RIVa</w:t>
      </w:r>
      <w:proofErr w:type="spellEnd"/>
      <w:r>
        <w:rPr>
          <w:rFonts w:ascii="Verdana" w:hAnsi="Verdana"/>
        </w:rPr>
        <w:t xml:space="preserve"> – 1,9173 ha, </w:t>
      </w:r>
      <w:proofErr w:type="spellStart"/>
      <w:r>
        <w:rPr>
          <w:rFonts w:ascii="Verdana" w:hAnsi="Verdana"/>
        </w:rPr>
        <w:t>RIVb</w:t>
      </w:r>
      <w:proofErr w:type="spellEnd"/>
      <w:r>
        <w:rPr>
          <w:rFonts w:ascii="Verdana" w:hAnsi="Verdana"/>
        </w:rPr>
        <w:t xml:space="preserve"> – 1,0064 ha, RV – 0,1530 ha</w:t>
      </w:r>
      <w:r w:rsidRPr="008A0797">
        <w:rPr>
          <w:rFonts w:ascii="Verdana" w:hAnsi="Verdana"/>
        </w:rPr>
        <w:t>.</w:t>
      </w:r>
    </w:p>
    <w:p w:rsidR="00985AB6" w:rsidRPr="008A0797" w:rsidRDefault="0056440D" w:rsidP="00985AB6">
      <w:pPr>
        <w:spacing w:after="0" w:line="240" w:lineRule="auto"/>
        <w:jc w:val="both"/>
        <w:rPr>
          <w:rFonts w:ascii="Verdana" w:hAnsi="Verdana"/>
          <w:b/>
          <w:sz w:val="20"/>
          <w:szCs w:val="20"/>
        </w:rPr>
      </w:pPr>
      <w:r w:rsidRPr="008A0797">
        <w:rPr>
          <w:rFonts w:ascii="Verdana" w:hAnsi="Verdana"/>
          <w:sz w:val="20"/>
          <w:szCs w:val="20"/>
        </w:rPr>
        <w:t xml:space="preserve"> </w:t>
      </w:r>
      <w:r w:rsidRPr="008A0797">
        <w:rPr>
          <w:rFonts w:ascii="Verdana" w:hAnsi="Verdana"/>
          <w:sz w:val="20"/>
          <w:szCs w:val="20"/>
        </w:rPr>
        <w:tab/>
      </w:r>
      <w:r w:rsidR="00985AB6" w:rsidRPr="00985AB6">
        <w:rPr>
          <w:rFonts w:ascii="Verdana" w:hAnsi="Verdana"/>
          <w:b/>
          <w:sz w:val="20"/>
          <w:szCs w:val="20"/>
        </w:rPr>
        <w:t>Wywoławcza wysokość rocznego czynszu dzierżawnego wynosi:</w:t>
      </w:r>
      <w:r w:rsidR="00985AB6" w:rsidRPr="008A0797">
        <w:rPr>
          <w:rFonts w:ascii="Verdana" w:hAnsi="Verdana"/>
          <w:sz w:val="20"/>
          <w:szCs w:val="20"/>
        </w:rPr>
        <w:t xml:space="preserve"> </w:t>
      </w:r>
      <w:r w:rsidR="00985AB6">
        <w:rPr>
          <w:rFonts w:ascii="Verdana" w:hAnsi="Verdana"/>
          <w:b/>
          <w:sz w:val="20"/>
          <w:szCs w:val="20"/>
        </w:rPr>
        <w:t>70</w:t>
      </w:r>
      <w:r w:rsidR="00985AB6" w:rsidRPr="008A0797">
        <w:rPr>
          <w:rFonts w:ascii="Verdana" w:hAnsi="Verdana"/>
          <w:b/>
          <w:sz w:val="20"/>
          <w:szCs w:val="20"/>
        </w:rPr>
        <w:t xml:space="preserve">,00 </w:t>
      </w:r>
      <w:proofErr w:type="spellStart"/>
      <w:r w:rsidR="00985AB6" w:rsidRPr="008A0797">
        <w:rPr>
          <w:rFonts w:ascii="Verdana" w:hAnsi="Verdana"/>
          <w:b/>
          <w:sz w:val="20"/>
          <w:szCs w:val="20"/>
        </w:rPr>
        <w:t>dt</w:t>
      </w:r>
      <w:proofErr w:type="spellEnd"/>
      <w:r w:rsidR="00985AB6" w:rsidRPr="008A0797">
        <w:rPr>
          <w:rFonts w:ascii="Verdana" w:hAnsi="Verdana"/>
          <w:b/>
          <w:sz w:val="20"/>
          <w:szCs w:val="20"/>
        </w:rPr>
        <w:t>.</w:t>
      </w:r>
    </w:p>
    <w:p w:rsidR="00985AB6" w:rsidRPr="00505135" w:rsidRDefault="00985AB6" w:rsidP="00985AB6">
      <w:pPr>
        <w:spacing w:after="0" w:line="240" w:lineRule="auto"/>
        <w:ind w:firstLine="708"/>
        <w:jc w:val="both"/>
        <w:rPr>
          <w:rFonts w:ascii="Verdana" w:hAnsi="Verdana" w:cs="Verdana"/>
          <w:b/>
          <w:bCs/>
          <w:sz w:val="20"/>
          <w:szCs w:val="20"/>
        </w:rPr>
      </w:pPr>
      <w:r>
        <w:rPr>
          <w:rFonts w:ascii="Verdana" w:hAnsi="Verdana" w:cs="Verdana"/>
          <w:b/>
          <w:bCs/>
          <w:sz w:val="20"/>
          <w:szCs w:val="20"/>
        </w:rPr>
        <w:t>Minimalne postąpienie – 1</w:t>
      </w:r>
      <w:r w:rsidRPr="00505135">
        <w:rPr>
          <w:rFonts w:ascii="Verdana" w:hAnsi="Verdana" w:cs="Verdana"/>
          <w:b/>
          <w:bCs/>
          <w:sz w:val="20"/>
          <w:szCs w:val="20"/>
        </w:rPr>
        <w:t xml:space="preserve">,00 </w:t>
      </w:r>
      <w:proofErr w:type="spellStart"/>
      <w:r w:rsidRPr="00505135">
        <w:rPr>
          <w:rFonts w:ascii="Verdana" w:hAnsi="Verdana" w:cs="Verdana"/>
          <w:b/>
          <w:bCs/>
          <w:sz w:val="20"/>
          <w:szCs w:val="20"/>
        </w:rPr>
        <w:t>dt</w:t>
      </w:r>
      <w:proofErr w:type="spellEnd"/>
      <w:r w:rsidRPr="00505135">
        <w:rPr>
          <w:rFonts w:ascii="Verdana" w:hAnsi="Verdana" w:cs="Verdana"/>
          <w:b/>
          <w:bCs/>
          <w:sz w:val="20"/>
          <w:szCs w:val="20"/>
        </w:rPr>
        <w:t xml:space="preserve"> pszenicy.</w:t>
      </w:r>
    </w:p>
    <w:p w:rsidR="00985AB6" w:rsidRDefault="00985AB6" w:rsidP="00985AB6">
      <w:pPr>
        <w:pStyle w:val="Tekstpodstawowy"/>
        <w:ind w:firstLine="708"/>
        <w:rPr>
          <w:rFonts w:ascii="Verdana" w:hAnsi="Verdana" w:cs="Verdana"/>
          <w:b/>
          <w:bCs/>
        </w:rPr>
      </w:pPr>
      <w:r w:rsidRPr="00505135">
        <w:rPr>
          <w:rFonts w:ascii="Verdana" w:hAnsi="Verdana" w:cs="Verdana"/>
          <w:b/>
          <w:bCs/>
        </w:rPr>
        <w:t>Wadium wynosi 5 000,00 zł (słownie: pięć tysięcy złotych).</w:t>
      </w:r>
    </w:p>
    <w:p w:rsidR="0056440D" w:rsidRPr="008A0797" w:rsidRDefault="0056440D" w:rsidP="00985AB6">
      <w:pPr>
        <w:spacing w:after="0" w:line="276" w:lineRule="auto"/>
        <w:ind w:firstLine="360"/>
        <w:jc w:val="both"/>
        <w:rPr>
          <w:rFonts w:ascii="Verdana" w:hAnsi="Verdana"/>
          <w:b/>
          <w:sz w:val="20"/>
        </w:rPr>
      </w:pPr>
    </w:p>
    <w:p w:rsidR="0056440D" w:rsidRPr="008A0797" w:rsidRDefault="0056440D" w:rsidP="0056440D">
      <w:pPr>
        <w:pStyle w:val="Tekstpodstawowy"/>
        <w:numPr>
          <w:ilvl w:val="0"/>
          <w:numId w:val="35"/>
        </w:numPr>
        <w:jc w:val="both"/>
        <w:rPr>
          <w:rFonts w:ascii="Verdana" w:hAnsi="Verdana" w:cs="Arial"/>
          <w:sz w:val="18"/>
          <w:szCs w:val="18"/>
        </w:rPr>
      </w:pPr>
      <w:r w:rsidRPr="008A0797">
        <w:rPr>
          <w:rFonts w:ascii="Verdana" w:hAnsi="Verdana"/>
        </w:rPr>
        <w:t xml:space="preserve">Działka nr </w:t>
      </w:r>
      <w:r>
        <w:rPr>
          <w:rFonts w:ascii="Verdana" w:hAnsi="Verdana"/>
          <w:b/>
        </w:rPr>
        <w:t>3/37</w:t>
      </w:r>
      <w:r w:rsidRPr="008A0797">
        <w:rPr>
          <w:rFonts w:ascii="Verdana" w:hAnsi="Verdana"/>
          <w:b/>
        </w:rPr>
        <w:t xml:space="preserve">, </w:t>
      </w:r>
      <w:r w:rsidRPr="008A0797">
        <w:rPr>
          <w:rFonts w:ascii="Verdana" w:hAnsi="Verdana"/>
        </w:rPr>
        <w:t>położona w obrębie geodezyjnym</w:t>
      </w:r>
      <w:r w:rsidRPr="008A0797">
        <w:rPr>
          <w:rFonts w:ascii="Verdana" w:hAnsi="Verdana"/>
          <w:b/>
        </w:rPr>
        <w:t xml:space="preserve"> </w:t>
      </w:r>
      <w:r>
        <w:rPr>
          <w:rFonts w:ascii="Verdana" w:hAnsi="Verdana"/>
          <w:b/>
        </w:rPr>
        <w:t>Dźwierzno</w:t>
      </w:r>
      <w:r w:rsidRPr="008A0797">
        <w:rPr>
          <w:rFonts w:ascii="Verdana" w:hAnsi="Verdana"/>
        </w:rPr>
        <w:t xml:space="preserve"> o pow. </w:t>
      </w:r>
      <w:r>
        <w:rPr>
          <w:rFonts w:ascii="Verdana" w:hAnsi="Verdana"/>
          <w:b/>
        </w:rPr>
        <w:t>16,4553</w:t>
      </w:r>
      <w:r w:rsidRPr="008A0797">
        <w:rPr>
          <w:rFonts w:ascii="Verdana" w:hAnsi="Verdana"/>
          <w:b/>
        </w:rPr>
        <w:t xml:space="preserve"> ha</w:t>
      </w:r>
      <w:r w:rsidRPr="008A0797">
        <w:rPr>
          <w:rFonts w:ascii="Verdana" w:hAnsi="Verdana"/>
        </w:rPr>
        <w:t xml:space="preserve">, </w:t>
      </w:r>
      <w:r w:rsidRPr="008A0797">
        <w:rPr>
          <w:rFonts w:ascii="Verdana" w:hAnsi="Verdana"/>
        </w:rPr>
        <w:br/>
        <w:t xml:space="preserve">w tym użytki i ich klasy wg danych </w:t>
      </w:r>
      <w:r>
        <w:rPr>
          <w:rFonts w:ascii="Verdana" w:hAnsi="Verdana"/>
        </w:rPr>
        <w:t xml:space="preserve">z ewidencji gruntów: </w:t>
      </w:r>
      <w:proofErr w:type="spellStart"/>
      <w:r>
        <w:rPr>
          <w:rFonts w:ascii="Verdana" w:hAnsi="Verdana"/>
        </w:rPr>
        <w:t>RIIIa</w:t>
      </w:r>
      <w:proofErr w:type="spellEnd"/>
      <w:r w:rsidRPr="008A0797">
        <w:rPr>
          <w:rFonts w:ascii="Verdana" w:hAnsi="Verdana"/>
        </w:rPr>
        <w:t xml:space="preserve"> – </w:t>
      </w:r>
      <w:r>
        <w:rPr>
          <w:rFonts w:ascii="Verdana" w:hAnsi="Verdana"/>
        </w:rPr>
        <w:t xml:space="preserve">0,7992 ha, </w:t>
      </w:r>
      <w:proofErr w:type="spellStart"/>
      <w:r>
        <w:rPr>
          <w:rFonts w:ascii="Verdana" w:hAnsi="Verdana"/>
        </w:rPr>
        <w:t>RIIIb</w:t>
      </w:r>
      <w:proofErr w:type="spellEnd"/>
      <w:r>
        <w:rPr>
          <w:rFonts w:ascii="Verdana" w:hAnsi="Verdana"/>
        </w:rPr>
        <w:t xml:space="preserve"> – 8,0878 ha, </w:t>
      </w:r>
      <w:proofErr w:type="spellStart"/>
      <w:r>
        <w:rPr>
          <w:rFonts w:ascii="Verdana" w:hAnsi="Verdana"/>
        </w:rPr>
        <w:t>RIVa</w:t>
      </w:r>
      <w:proofErr w:type="spellEnd"/>
      <w:r>
        <w:rPr>
          <w:rFonts w:ascii="Verdana" w:hAnsi="Verdana"/>
        </w:rPr>
        <w:t xml:space="preserve"> – 4,4654</w:t>
      </w:r>
      <w:r w:rsidRPr="008A0797">
        <w:rPr>
          <w:rFonts w:ascii="Verdana" w:hAnsi="Verdana"/>
        </w:rPr>
        <w:t xml:space="preserve"> ha</w:t>
      </w:r>
      <w:r>
        <w:rPr>
          <w:rFonts w:ascii="Verdana" w:hAnsi="Verdana"/>
        </w:rPr>
        <w:t xml:space="preserve">, </w:t>
      </w:r>
      <w:proofErr w:type="spellStart"/>
      <w:r>
        <w:rPr>
          <w:rFonts w:ascii="Verdana" w:hAnsi="Verdana"/>
        </w:rPr>
        <w:t>RIVb</w:t>
      </w:r>
      <w:proofErr w:type="spellEnd"/>
      <w:r>
        <w:rPr>
          <w:rFonts w:ascii="Verdana" w:hAnsi="Verdana"/>
        </w:rPr>
        <w:t xml:space="preserve"> – 3,1029 ha.</w:t>
      </w:r>
    </w:p>
    <w:p w:rsidR="0056440D" w:rsidRPr="008A0797" w:rsidRDefault="0056440D" w:rsidP="00985AB6">
      <w:pPr>
        <w:spacing w:after="0" w:line="240" w:lineRule="auto"/>
        <w:jc w:val="both"/>
        <w:rPr>
          <w:rFonts w:ascii="Verdana" w:hAnsi="Verdana"/>
          <w:b/>
          <w:sz w:val="20"/>
          <w:szCs w:val="20"/>
        </w:rPr>
      </w:pPr>
      <w:r w:rsidRPr="008A0797">
        <w:rPr>
          <w:rFonts w:ascii="Verdana" w:hAnsi="Verdana"/>
          <w:sz w:val="20"/>
          <w:szCs w:val="20"/>
        </w:rPr>
        <w:t xml:space="preserve"> </w:t>
      </w:r>
      <w:r w:rsidRPr="008A0797">
        <w:rPr>
          <w:rFonts w:ascii="Verdana" w:hAnsi="Verdana"/>
          <w:sz w:val="20"/>
          <w:szCs w:val="20"/>
        </w:rPr>
        <w:tab/>
      </w:r>
      <w:r w:rsidRPr="00985AB6">
        <w:rPr>
          <w:rFonts w:ascii="Verdana" w:hAnsi="Verdana"/>
          <w:b/>
          <w:sz w:val="20"/>
          <w:szCs w:val="20"/>
        </w:rPr>
        <w:t xml:space="preserve">Wywoławcza wysokość rocznego czynszu dzierżawnego wynosi: </w:t>
      </w:r>
      <w:r>
        <w:rPr>
          <w:rFonts w:ascii="Verdana" w:hAnsi="Verdana"/>
          <w:b/>
          <w:sz w:val="20"/>
          <w:szCs w:val="20"/>
        </w:rPr>
        <w:t>113</w:t>
      </w:r>
      <w:r w:rsidRPr="008A0797">
        <w:rPr>
          <w:rFonts w:ascii="Verdana" w:hAnsi="Verdana"/>
          <w:b/>
          <w:sz w:val="20"/>
          <w:szCs w:val="20"/>
        </w:rPr>
        <w:t xml:space="preserve">,00 </w:t>
      </w:r>
      <w:proofErr w:type="spellStart"/>
      <w:r w:rsidRPr="008A0797">
        <w:rPr>
          <w:rFonts w:ascii="Verdana" w:hAnsi="Verdana"/>
          <w:b/>
          <w:sz w:val="20"/>
          <w:szCs w:val="20"/>
        </w:rPr>
        <w:t>dt</w:t>
      </w:r>
      <w:proofErr w:type="spellEnd"/>
      <w:r w:rsidRPr="008A0797">
        <w:rPr>
          <w:rFonts w:ascii="Verdana" w:hAnsi="Verdana"/>
          <w:b/>
          <w:sz w:val="20"/>
          <w:szCs w:val="20"/>
        </w:rPr>
        <w:t>.</w:t>
      </w:r>
    </w:p>
    <w:p w:rsidR="0056440D" w:rsidRPr="00505135" w:rsidRDefault="00985AB6" w:rsidP="00985AB6">
      <w:pPr>
        <w:spacing w:after="0" w:line="240" w:lineRule="auto"/>
        <w:ind w:firstLine="708"/>
        <w:jc w:val="both"/>
        <w:rPr>
          <w:rFonts w:ascii="Verdana" w:hAnsi="Verdana" w:cs="Verdana"/>
          <w:b/>
          <w:bCs/>
          <w:sz w:val="20"/>
          <w:szCs w:val="20"/>
        </w:rPr>
      </w:pPr>
      <w:r>
        <w:rPr>
          <w:rFonts w:ascii="Verdana" w:hAnsi="Verdana" w:cs="Verdana"/>
          <w:b/>
          <w:bCs/>
          <w:sz w:val="20"/>
          <w:szCs w:val="20"/>
        </w:rPr>
        <w:t>Minimalne postąpienie – 2</w:t>
      </w:r>
      <w:r w:rsidR="0056440D" w:rsidRPr="00505135">
        <w:rPr>
          <w:rFonts w:ascii="Verdana" w:hAnsi="Verdana" w:cs="Verdana"/>
          <w:b/>
          <w:bCs/>
          <w:sz w:val="20"/>
          <w:szCs w:val="20"/>
        </w:rPr>
        <w:t xml:space="preserve">,00 </w:t>
      </w:r>
      <w:proofErr w:type="spellStart"/>
      <w:r w:rsidR="0056440D" w:rsidRPr="00505135">
        <w:rPr>
          <w:rFonts w:ascii="Verdana" w:hAnsi="Verdana" w:cs="Verdana"/>
          <w:b/>
          <w:bCs/>
          <w:sz w:val="20"/>
          <w:szCs w:val="20"/>
        </w:rPr>
        <w:t>dt</w:t>
      </w:r>
      <w:proofErr w:type="spellEnd"/>
      <w:r w:rsidR="0056440D" w:rsidRPr="00505135">
        <w:rPr>
          <w:rFonts w:ascii="Verdana" w:hAnsi="Verdana" w:cs="Verdana"/>
          <w:b/>
          <w:bCs/>
          <w:sz w:val="20"/>
          <w:szCs w:val="20"/>
        </w:rPr>
        <w:t xml:space="preserve"> pszenicy.</w:t>
      </w:r>
    </w:p>
    <w:p w:rsidR="0056440D" w:rsidRDefault="0056440D" w:rsidP="00985AB6">
      <w:pPr>
        <w:pStyle w:val="Tekstpodstawowy"/>
        <w:ind w:firstLine="708"/>
        <w:rPr>
          <w:rFonts w:ascii="Verdana" w:hAnsi="Verdana" w:cs="Verdana"/>
          <w:b/>
          <w:bCs/>
        </w:rPr>
      </w:pPr>
      <w:r w:rsidRPr="00505135">
        <w:rPr>
          <w:rFonts w:ascii="Verdana" w:hAnsi="Verdana" w:cs="Verdana"/>
          <w:b/>
          <w:bCs/>
        </w:rPr>
        <w:t>Wadium wynosi 5 000,00 zł (słownie: pięć tysięcy złotych).</w:t>
      </w:r>
    </w:p>
    <w:p w:rsidR="00985AB6" w:rsidRPr="008A0797" w:rsidRDefault="00985AB6" w:rsidP="00985AB6">
      <w:pPr>
        <w:pStyle w:val="Tekstpodstawowy"/>
        <w:ind w:firstLine="708"/>
        <w:rPr>
          <w:rFonts w:ascii="Verdana" w:hAnsi="Verdana"/>
          <w:b/>
        </w:rPr>
      </w:pPr>
    </w:p>
    <w:p w:rsidR="0056440D" w:rsidRPr="008A0797" w:rsidRDefault="0056440D" w:rsidP="0056440D">
      <w:pPr>
        <w:pStyle w:val="Tekstpodstawowy"/>
        <w:numPr>
          <w:ilvl w:val="0"/>
          <w:numId w:val="35"/>
        </w:numPr>
        <w:jc w:val="both"/>
        <w:rPr>
          <w:rFonts w:ascii="Verdana" w:hAnsi="Verdana" w:cs="Arial"/>
          <w:sz w:val="18"/>
          <w:szCs w:val="18"/>
        </w:rPr>
      </w:pPr>
      <w:r w:rsidRPr="008A0797">
        <w:rPr>
          <w:rFonts w:ascii="Verdana" w:hAnsi="Verdana"/>
        </w:rPr>
        <w:t xml:space="preserve">Działka nr </w:t>
      </w:r>
      <w:r>
        <w:rPr>
          <w:rFonts w:ascii="Verdana" w:hAnsi="Verdana"/>
          <w:b/>
        </w:rPr>
        <w:t>3/27 oraz 4</w:t>
      </w:r>
      <w:r w:rsidRPr="008A0797">
        <w:rPr>
          <w:rFonts w:ascii="Verdana" w:hAnsi="Verdana"/>
          <w:b/>
        </w:rPr>
        <w:t xml:space="preserve">, </w:t>
      </w:r>
      <w:r>
        <w:rPr>
          <w:rFonts w:ascii="Verdana" w:hAnsi="Verdana"/>
        </w:rPr>
        <w:t>położone</w:t>
      </w:r>
      <w:r w:rsidRPr="008A0797">
        <w:rPr>
          <w:rFonts w:ascii="Verdana" w:hAnsi="Verdana"/>
        </w:rPr>
        <w:t xml:space="preserve"> w obrębie geodezyjnym</w:t>
      </w:r>
      <w:r w:rsidRPr="008A0797">
        <w:rPr>
          <w:rFonts w:ascii="Verdana" w:hAnsi="Verdana"/>
          <w:b/>
        </w:rPr>
        <w:t xml:space="preserve"> </w:t>
      </w:r>
      <w:r>
        <w:rPr>
          <w:rFonts w:ascii="Verdana" w:hAnsi="Verdana"/>
          <w:b/>
        </w:rPr>
        <w:t>Dźwierzno</w:t>
      </w:r>
      <w:r w:rsidRPr="008A0797">
        <w:rPr>
          <w:rFonts w:ascii="Verdana" w:hAnsi="Verdana"/>
        </w:rPr>
        <w:t xml:space="preserve"> o</w:t>
      </w:r>
      <w:r>
        <w:rPr>
          <w:rFonts w:ascii="Verdana" w:hAnsi="Verdana"/>
        </w:rPr>
        <w:t xml:space="preserve"> łącznej</w:t>
      </w:r>
      <w:r w:rsidRPr="008A0797">
        <w:rPr>
          <w:rFonts w:ascii="Verdana" w:hAnsi="Verdana"/>
        </w:rPr>
        <w:t xml:space="preserve"> pow. </w:t>
      </w:r>
      <w:r>
        <w:rPr>
          <w:rFonts w:ascii="Verdana" w:hAnsi="Verdana"/>
          <w:b/>
        </w:rPr>
        <w:t>31,9338</w:t>
      </w:r>
      <w:r w:rsidRPr="008A0797">
        <w:rPr>
          <w:rFonts w:ascii="Verdana" w:hAnsi="Verdana"/>
          <w:b/>
        </w:rPr>
        <w:t xml:space="preserve"> ha</w:t>
      </w:r>
      <w:r w:rsidRPr="008A0797">
        <w:rPr>
          <w:rFonts w:ascii="Verdana" w:hAnsi="Verdana"/>
        </w:rPr>
        <w:t xml:space="preserve">, w tym użytki i ich klasy wg danych z ewidencji gruntów: </w:t>
      </w:r>
      <w:proofErr w:type="spellStart"/>
      <w:r w:rsidRPr="008A0797">
        <w:rPr>
          <w:rFonts w:ascii="Verdana" w:hAnsi="Verdana"/>
        </w:rPr>
        <w:t>RIIIb</w:t>
      </w:r>
      <w:proofErr w:type="spellEnd"/>
      <w:r w:rsidRPr="008A0797">
        <w:rPr>
          <w:rFonts w:ascii="Verdana" w:hAnsi="Verdana"/>
        </w:rPr>
        <w:t xml:space="preserve"> – </w:t>
      </w:r>
      <w:r>
        <w:rPr>
          <w:rFonts w:ascii="Verdana" w:hAnsi="Verdana"/>
        </w:rPr>
        <w:t>2,4829</w:t>
      </w:r>
      <w:r w:rsidRPr="008A0797">
        <w:rPr>
          <w:rFonts w:ascii="Verdana" w:hAnsi="Verdana"/>
        </w:rPr>
        <w:t xml:space="preserve"> ha</w:t>
      </w:r>
      <w:r>
        <w:rPr>
          <w:rFonts w:ascii="Verdana" w:hAnsi="Verdana"/>
        </w:rPr>
        <w:t xml:space="preserve">, </w:t>
      </w:r>
      <w:proofErr w:type="spellStart"/>
      <w:r>
        <w:rPr>
          <w:rFonts w:ascii="Verdana" w:hAnsi="Verdana"/>
        </w:rPr>
        <w:t>RIVa</w:t>
      </w:r>
      <w:proofErr w:type="spellEnd"/>
      <w:r>
        <w:rPr>
          <w:rFonts w:ascii="Verdana" w:hAnsi="Verdana"/>
        </w:rPr>
        <w:t xml:space="preserve"> – 9,8014 ha, </w:t>
      </w:r>
      <w:proofErr w:type="spellStart"/>
      <w:r>
        <w:rPr>
          <w:rFonts w:ascii="Verdana" w:hAnsi="Verdana"/>
        </w:rPr>
        <w:t>RIVb</w:t>
      </w:r>
      <w:proofErr w:type="spellEnd"/>
      <w:r>
        <w:rPr>
          <w:rFonts w:ascii="Verdana" w:hAnsi="Verdana"/>
        </w:rPr>
        <w:t xml:space="preserve"> – 4,4742 ha, W – 0,0334 ha, N – 0,4319 ha, </w:t>
      </w:r>
      <w:proofErr w:type="spellStart"/>
      <w:r>
        <w:rPr>
          <w:rFonts w:ascii="Verdana" w:hAnsi="Verdana"/>
        </w:rPr>
        <w:t>Wsr</w:t>
      </w:r>
      <w:proofErr w:type="spellEnd"/>
      <w:r>
        <w:rPr>
          <w:rFonts w:ascii="Verdana" w:hAnsi="Verdana"/>
        </w:rPr>
        <w:t xml:space="preserve"> – 14,7100 ha.</w:t>
      </w:r>
    </w:p>
    <w:p w:rsidR="0056440D" w:rsidRPr="008A0797" w:rsidRDefault="0056440D" w:rsidP="00985AB6">
      <w:pPr>
        <w:spacing w:after="0" w:line="240" w:lineRule="auto"/>
        <w:jc w:val="both"/>
        <w:rPr>
          <w:rFonts w:ascii="Verdana" w:hAnsi="Verdana"/>
          <w:b/>
          <w:sz w:val="20"/>
          <w:szCs w:val="20"/>
        </w:rPr>
      </w:pPr>
      <w:r w:rsidRPr="008A0797">
        <w:rPr>
          <w:rFonts w:ascii="Verdana" w:hAnsi="Verdana"/>
          <w:sz w:val="20"/>
          <w:szCs w:val="20"/>
        </w:rPr>
        <w:t xml:space="preserve"> </w:t>
      </w:r>
      <w:r w:rsidRPr="008A0797">
        <w:rPr>
          <w:rFonts w:ascii="Verdana" w:hAnsi="Verdana"/>
          <w:sz w:val="20"/>
          <w:szCs w:val="20"/>
        </w:rPr>
        <w:tab/>
      </w:r>
      <w:r w:rsidRPr="00985AB6">
        <w:rPr>
          <w:rFonts w:ascii="Verdana" w:hAnsi="Verdana"/>
          <w:b/>
          <w:sz w:val="20"/>
          <w:szCs w:val="20"/>
        </w:rPr>
        <w:t>Wywoławcza wysokość rocznego czynszu dzierżawnego wynosi:</w:t>
      </w:r>
      <w:r w:rsidRPr="008A0797">
        <w:rPr>
          <w:rFonts w:ascii="Verdana" w:hAnsi="Verdana"/>
          <w:sz w:val="20"/>
          <w:szCs w:val="20"/>
        </w:rPr>
        <w:t xml:space="preserve"> </w:t>
      </w:r>
      <w:r>
        <w:rPr>
          <w:rFonts w:ascii="Verdana" w:hAnsi="Verdana"/>
          <w:b/>
          <w:sz w:val="20"/>
          <w:szCs w:val="20"/>
        </w:rPr>
        <w:t>102</w:t>
      </w:r>
      <w:r w:rsidRPr="008A0797">
        <w:rPr>
          <w:rFonts w:ascii="Verdana" w:hAnsi="Verdana"/>
          <w:b/>
          <w:sz w:val="20"/>
          <w:szCs w:val="20"/>
        </w:rPr>
        <w:t xml:space="preserve">,00 </w:t>
      </w:r>
      <w:proofErr w:type="spellStart"/>
      <w:r w:rsidRPr="008A0797">
        <w:rPr>
          <w:rFonts w:ascii="Verdana" w:hAnsi="Verdana"/>
          <w:b/>
          <w:sz w:val="20"/>
          <w:szCs w:val="20"/>
        </w:rPr>
        <w:t>dt</w:t>
      </w:r>
      <w:proofErr w:type="spellEnd"/>
      <w:r w:rsidRPr="008A0797">
        <w:rPr>
          <w:rFonts w:ascii="Verdana" w:hAnsi="Verdana"/>
          <w:b/>
          <w:sz w:val="20"/>
          <w:szCs w:val="20"/>
        </w:rPr>
        <w:t>.</w:t>
      </w:r>
    </w:p>
    <w:p w:rsidR="00985AB6" w:rsidRPr="00505135" w:rsidRDefault="00985AB6" w:rsidP="00985AB6">
      <w:pPr>
        <w:spacing w:after="0" w:line="240" w:lineRule="auto"/>
        <w:ind w:firstLine="708"/>
        <w:jc w:val="both"/>
        <w:rPr>
          <w:rFonts w:ascii="Verdana" w:hAnsi="Verdana" w:cs="Verdana"/>
          <w:b/>
          <w:bCs/>
          <w:sz w:val="20"/>
          <w:szCs w:val="20"/>
        </w:rPr>
      </w:pPr>
      <w:r>
        <w:rPr>
          <w:rFonts w:ascii="Verdana" w:hAnsi="Verdana" w:cs="Verdana"/>
          <w:b/>
          <w:bCs/>
          <w:sz w:val="20"/>
          <w:szCs w:val="20"/>
        </w:rPr>
        <w:t>Minimalne postąpienie – 2</w:t>
      </w:r>
      <w:r w:rsidRPr="00505135">
        <w:rPr>
          <w:rFonts w:ascii="Verdana" w:hAnsi="Verdana" w:cs="Verdana"/>
          <w:b/>
          <w:bCs/>
          <w:sz w:val="20"/>
          <w:szCs w:val="20"/>
        </w:rPr>
        <w:t xml:space="preserve">,00 </w:t>
      </w:r>
      <w:proofErr w:type="spellStart"/>
      <w:r w:rsidRPr="00505135">
        <w:rPr>
          <w:rFonts w:ascii="Verdana" w:hAnsi="Verdana" w:cs="Verdana"/>
          <w:b/>
          <w:bCs/>
          <w:sz w:val="20"/>
          <w:szCs w:val="20"/>
        </w:rPr>
        <w:t>dt</w:t>
      </w:r>
      <w:proofErr w:type="spellEnd"/>
      <w:r w:rsidRPr="00505135">
        <w:rPr>
          <w:rFonts w:ascii="Verdana" w:hAnsi="Verdana" w:cs="Verdana"/>
          <w:b/>
          <w:bCs/>
          <w:sz w:val="20"/>
          <w:szCs w:val="20"/>
        </w:rPr>
        <w:t xml:space="preserve"> pszenicy.</w:t>
      </w:r>
    </w:p>
    <w:p w:rsidR="0056440D" w:rsidRDefault="00985AB6" w:rsidP="00985AB6">
      <w:pPr>
        <w:pStyle w:val="Tekstpodstawowy"/>
        <w:ind w:firstLine="708"/>
        <w:rPr>
          <w:rFonts w:ascii="Verdana" w:hAnsi="Verdana"/>
          <w:b/>
        </w:rPr>
      </w:pPr>
      <w:r w:rsidRPr="00505135">
        <w:rPr>
          <w:rFonts w:ascii="Verdana" w:hAnsi="Verdana" w:cs="Verdana"/>
          <w:b/>
          <w:bCs/>
        </w:rPr>
        <w:t>Wadium wynosi 5 000,00 zł (słownie: pięć tysięcy złotych).</w:t>
      </w:r>
    </w:p>
    <w:p w:rsidR="0056440D" w:rsidRDefault="0056440D" w:rsidP="0056440D">
      <w:pPr>
        <w:pStyle w:val="Tekstpodstawowy"/>
        <w:rPr>
          <w:rFonts w:ascii="Verdana" w:hAnsi="Verdana"/>
          <w:b/>
        </w:rPr>
      </w:pPr>
    </w:p>
    <w:p w:rsidR="0056440D" w:rsidRPr="008A0797" w:rsidRDefault="0056440D" w:rsidP="0056440D">
      <w:pPr>
        <w:pStyle w:val="Tekstpodstawowy"/>
        <w:numPr>
          <w:ilvl w:val="0"/>
          <w:numId w:val="35"/>
        </w:numPr>
        <w:jc w:val="both"/>
        <w:rPr>
          <w:rFonts w:ascii="Verdana" w:hAnsi="Verdana" w:cs="Arial"/>
          <w:sz w:val="18"/>
          <w:szCs w:val="18"/>
        </w:rPr>
      </w:pPr>
      <w:r w:rsidRPr="008A0797">
        <w:rPr>
          <w:rFonts w:ascii="Verdana" w:hAnsi="Verdana"/>
        </w:rPr>
        <w:t xml:space="preserve">Działka nr </w:t>
      </w:r>
      <w:r>
        <w:rPr>
          <w:rFonts w:ascii="Verdana" w:hAnsi="Verdana"/>
          <w:b/>
        </w:rPr>
        <w:t>47/9 oraz 49/4</w:t>
      </w:r>
      <w:r w:rsidRPr="008A0797">
        <w:rPr>
          <w:rFonts w:ascii="Verdana" w:hAnsi="Verdana"/>
          <w:b/>
        </w:rPr>
        <w:t xml:space="preserve">, </w:t>
      </w:r>
      <w:r>
        <w:rPr>
          <w:rFonts w:ascii="Verdana" w:hAnsi="Verdana"/>
        </w:rPr>
        <w:t>położone</w:t>
      </w:r>
      <w:r w:rsidRPr="008A0797">
        <w:rPr>
          <w:rFonts w:ascii="Verdana" w:hAnsi="Verdana"/>
        </w:rPr>
        <w:t xml:space="preserve"> w obrębie geodezyjnym</w:t>
      </w:r>
      <w:r w:rsidRPr="008A0797">
        <w:rPr>
          <w:rFonts w:ascii="Verdana" w:hAnsi="Verdana"/>
          <w:b/>
        </w:rPr>
        <w:t xml:space="preserve"> </w:t>
      </w:r>
      <w:r>
        <w:rPr>
          <w:rFonts w:ascii="Verdana" w:hAnsi="Verdana"/>
          <w:b/>
        </w:rPr>
        <w:t>Dźwierzno</w:t>
      </w:r>
      <w:r w:rsidRPr="008A0797">
        <w:rPr>
          <w:rFonts w:ascii="Verdana" w:hAnsi="Verdana"/>
        </w:rPr>
        <w:t xml:space="preserve"> o</w:t>
      </w:r>
      <w:r>
        <w:rPr>
          <w:rFonts w:ascii="Verdana" w:hAnsi="Verdana"/>
        </w:rPr>
        <w:t xml:space="preserve"> łącznej</w:t>
      </w:r>
      <w:r w:rsidRPr="008A0797">
        <w:rPr>
          <w:rFonts w:ascii="Verdana" w:hAnsi="Verdana"/>
        </w:rPr>
        <w:t xml:space="preserve"> pow. </w:t>
      </w:r>
      <w:r>
        <w:rPr>
          <w:rFonts w:ascii="Verdana" w:hAnsi="Verdana"/>
          <w:b/>
        </w:rPr>
        <w:t>10,9267</w:t>
      </w:r>
      <w:r w:rsidRPr="008A0797">
        <w:rPr>
          <w:rFonts w:ascii="Verdana" w:hAnsi="Verdana"/>
          <w:b/>
        </w:rPr>
        <w:t xml:space="preserve"> ha</w:t>
      </w:r>
      <w:r w:rsidRPr="008A0797">
        <w:rPr>
          <w:rFonts w:ascii="Verdana" w:hAnsi="Verdana"/>
        </w:rPr>
        <w:t xml:space="preserve">, w tym użytki i ich klasy wg danych z ewidencji gruntów: </w:t>
      </w:r>
      <w:proofErr w:type="spellStart"/>
      <w:r w:rsidRPr="008A0797">
        <w:rPr>
          <w:rFonts w:ascii="Verdana" w:hAnsi="Verdana"/>
        </w:rPr>
        <w:t>RIIIb</w:t>
      </w:r>
      <w:proofErr w:type="spellEnd"/>
      <w:r w:rsidRPr="008A0797">
        <w:rPr>
          <w:rFonts w:ascii="Verdana" w:hAnsi="Verdana"/>
        </w:rPr>
        <w:t xml:space="preserve"> – </w:t>
      </w:r>
      <w:r>
        <w:rPr>
          <w:rFonts w:ascii="Verdana" w:hAnsi="Verdana"/>
        </w:rPr>
        <w:t>5,2951</w:t>
      </w:r>
      <w:r w:rsidRPr="008A0797">
        <w:rPr>
          <w:rFonts w:ascii="Verdana" w:hAnsi="Verdana"/>
        </w:rPr>
        <w:t xml:space="preserve"> ha</w:t>
      </w:r>
      <w:r>
        <w:rPr>
          <w:rFonts w:ascii="Verdana" w:hAnsi="Verdana"/>
        </w:rPr>
        <w:t xml:space="preserve">, </w:t>
      </w:r>
      <w:proofErr w:type="spellStart"/>
      <w:r>
        <w:rPr>
          <w:rFonts w:ascii="Verdana" w:hAnsi="Verdana"/>
        </w:rPr>
        <w:t>RIVa</w:t>
      </w:r>
      <w:proofErr w:type="spellEnd"/>
      <w:r>
        <w:rPr>
          <w:rFonts w:ascii="Verdana" w:hAnsi="Verdana"/>
        </w:rPr>
        <w:t xml:space="preserve"> – 2,1343 ha, </w:t>
      </w:r>
      <w:proofErr w:type="spellStart"/>
      <w:r>
        <w:rPr>
          <w:rFonts w:ascii="Verdana" w:hAnsi="Verdana"/>
        </w:rPr>
        <w:t>RIVb</w:t>
      </w:r>
      <w:proofErr w:type="spellEnd"/>
      <w:r>
        <w:rPr>
          <w:rFonts w:ascii="Verdana" w:hAnsi="Verdana"/>
        </w:rPr>
        <w:t xml:space="preserve"> – 0,0242 ha, ŁVI – 3,1431 ha, W – 0,3300 ha.</w:t>
      </w:r>
    </w:p>
    <w:p w:rsidR="00985AB6" w:rsidRPr="00985AB6" w:rsidRDefault="00985AB6" w:rsidP="00985AB6">
      <w:pPr>
        <w:spacing w:after="0" w:line="240" w:lineRule="auto"/>
        <w:ind w:firstLine="708"/>
        <w:jc w:val="both"/>
        <w:rPr>
          <w:rFonts w:ascii="Verdana" w:hAnsi="Verdana"/>
          <w:b/>
          <w:sz w:val="20"/>
          <w:szCs w:val="20"/>
        </w:rPr>
      </w:pPr>
      <w:r w:rsidRPr="00985AB6">
        <w:rPr>
          <w:rFonts w:ascii="Verdana" w:hAnsi="Verdana"/>
          <w:b/>
          <w:sz w:val="20"/>
          <w:szCs w:val="20"/>
        </w:rPr>
        <w:t>Wywoławcza wysokość rocznego czynszu dzierżawnego wynosi:</w:t>
      </w:r>
      <w:r w:rsidRPr="00985AB6">
        <w:rPr>
          <w:rFonts w:ascii="Verdana" w:hAnsi="Verdana"/>
          <w:sz w:val="20"/>
          <w:szCs w:val="20"/>
        </w:rPr>
        <w:t xml:space="preserve"> </w:t>
      </w:r>
      <w:r>
        <w:rPr>
          <w:rFonts w:ascii="Verdana" w:hAnsi="Verdana"/>
          <w:b/>
          <w:sz w:val="20"/>
          <w:szCs w:val="20"/>
        </w:rPr>
        <w:t>55</w:t>
      </w:r>
      <w:r w:rsidRPr="00985AB6">
        <w:rPr>
          <w:rFonts w:ascii="Verdana" w:hAnsi="Verdana"/>
          <w:b/>
          <w:sz w:val="20"/>
          <w:szCs w:val="20"/>
        </w:rPr>
        <w:t xml:space="preserve">,00 </w:t>
      </w:r>
      <w:proofErr w:type="spellStart"/>
      <w:r w:rsidRPr="00985AB6">
        <w:rPr>
          <w:rFonts w:ascii="Verdana" w:hAnsi="Verdana"/>
          <w:b/>
          <w:sz w:val="20"/>
          <w:szCs w:val="20"/>
        </w:rPr>
        <w:t>dt</w:t>
      </w:r>
      <w:proofErr w:type="spellEnd"/>
      <w:r w:rsidRPr="00985AB6">
        <w:rPr>
          <w:rFonts w:ascii="Verdana" w:hAnsi="Verdana"/>
          <w:b/>
          <w:sz w:val="20"/>
          <w:szCs w:val="20"/>
        </w:rPr>
        <w:t>.</w:t>
      </w:r>
    </w:p>
    <w:p w:rsidR="00985AB6" w:rsidRPr="00985AB6" w:rsidRDefault="00985AB6" w:rsidP="00985AB6">
      <w:pPr>
        <w:spacing w:after="0" w:line="240" w:lineRule="auto"/>
        <w:ind w:firstLine="708"/>
        <w:jc w:val="both"/>
        <w:rPr>
          <w:rFonts w:ascii="Verdana" w:hAnsi="Verdana" w:cs="Verdana"/>
          <w:b/>
          <w:bCs/>
          <w:sz w:val="20"/>
          <w:szCs w:val="20"/>
        </w:rPr>
      </w:pPr>
      <w:r w:rsidRPr="00985AB6">
        <w:rPr>
          <w:rFonts w:ascii="Verdana" w:hAnsi="Verdana" w:cs="Verdana"/>
          <w:b/>
          <w:bCs/>
          <w:sz w:val="20"/>
          <w:szCs w:val="20"/>
        </w:rPr>
        <w:t xml:space="preserve">Minimalne postąpienie – </w:t>
      </w:r>
      <w:r>
        <w:rPr>
          <w:rFonts w:ascii="Verdana" w:hAnsi="Verdana" w:cs="Verdana"/>
          <w:b/>
          <w:bCs/>
          <w:sz w:val="20"/>
          <w:szCs w:val="20"/>
        </w:rPr>
        <w:t>1</w:t>
      </w:r>
      <w:r w:rsidRPr="00985AB6">
        <w:rPr>
          <w:rFonts w:ascii="Verdana" w:hAnsi="Verdana" w:cs="Verdana"/>
          <w:b/>
          <w:bCs/>
          <w:sz w:val="20"/>
          <w:szCs w:val="20"/>
        </w:rPr>
        <w:t xml:space="preserve">,00 </w:t>
      </w:r>
      <w:proofErr w:type="spellStart"/>
      <w:r w:rsidRPr="00985AB6">
        <w:rPr>
          <w:rFonts w:ascii="Verdana" w:hAnsi="Verdana" w:cs="Verdana"/>
          <w:b/>
          <w:bCs/>
          <w:sz w:val="20"/>
          <w:szCs w:val="20"/>
        </w:rPr>
        <w:t>dt</w:t>
      </w:r>
      <w:proofErr w:type="spellEnd"/>
      <w:r w:rsidRPr="00985AB6">
        <w:rPr>
          <w:rFonts w:ascii="Verdana" w:hAnsi="Verdana" w:cs="Verdana"/>
          <w:b/>
          <w:bCs/>
          <w:sz w:val="20"/>
          <w:szCs w:val="20"/>
        </w:rPr>
        <w:t xml:space="preserve"> pszenicy.</w:t>
      </w:r>
    </w:p>
    <w:p w:rsidR="0056440D" w:rsidRPr="00985AB6" w:rsidRDefault="00985AB6" w:rsidP="00985AB6">
      <w:pPr>
        <w:spacing w:after="0" w:line="276" w:lineRule="auto"/>
        <w:ind w:firstLine="708"/>
        <w:jc w:val="both"/>
        <w:rPr>
          <w:rFonts w:ascii="Verdana" w:hAnsi="Verdana" w:cs="Verdana"/>
          <w:b/>
          <w:bCs/>
          <w:sz w:val="20"/>
          <w:szCs w:val="20"/>
        </w:rPr>
      </w:pPr>
      <w:r w:rsidRPr="00985AB6">
        <w:rPr>
          <w:rFonts w:ascii="Verdana" w:hAnsi="Verdana" w:cs="Verdana"/>
          <w:b/>
          <w:bCs/>
          <w:sz w:val="20"/>
          <w:szCs w:val="20"/>
        </w:rPr>
        <w:t>Wadium wynosi 5 000,00 zł (słownie: pięć tysięcy złotych).</w:t>
      </w:r>
    </w:p>
    <w:p w:rsidR="00985AB6" w:rsidRPr="008A0797" w:rsidRDefault="00985AB6" w:rsidP="00985AB6">
      <w:pPr>
        <w:spacing w:after="0" w:line="276" w:lineRule="auto"/>
        <w:ind w:firstLine="708"/>
        <w:jc w:val="both"/>
        <w:rPr>
          <w:rFonts w:ascii="Verdana" w:hAnsi="Verdana"/>
          <w:b/>
          <w:sz w:val="20"/>
        </w:rPr>
      </w:pPr>
    </w:p>
    <w:p w:rsidR="0056440D" w:rsidRPr="008A0797" w:rsidRDefault="0056440D" w:rsidP="0056440D">
      <w:pPr>
        <w:pStyle w:val="Tekstpodstawowy"/>
        <w:numPr>
          <w:ilvl w:val="0"/>
          <w:numId w:val="35"/>
        </w:numPr>
        <w:jc w:val="both"/>
        <w:rPr>
          <w:rFonts w:ascii="Verdana" w:hAnsi="Verdana" w:cs="Arial"/>
          <w:sz w:val="18"/>
          <w:szCs w:val="18"/>
        </w:rPr>
      </w:pPr>
      <w:r w:rsidRPr="008A0797">
        <w:rPr>
          <w:rFonts w:ascii="Verdana" w:hAnsi="Verdana"/>
        </w:rPr>
        <w:t xml:space="preserve">Działka nr </w:t>
      </w:r>
      <w:r>
        <w:rPr>
          <w:rFonts w:ascii="Verdana" w:hAnsi="Verdana"/>
          <w:b/>
        </w:rPr>
        <w:t>38/4</w:t>
      </w:r>
      <w:r w:rsidRPr="008A0797">
        <w:rPr>
          <w:rFonts w:ascii="Verdana" w:hAnsi="Verdana"/>
          <w:b/>
        </w:rPr>
        <w:t xml:space="preserve">, </w:t>
      </w:r>
      <w:r w:rsidRPr="008A0797">
        <w:rPr>
          <w:rFonts w:ascii="Verdana" w:hAnsi="Verdana"/>
        </w:rPr>
        <w:t>położona w obrębie geodezyjnym</w:t>
      </w:r>
      <w:r w:rsidRPr="008A0797">
        <w:rPr>
          <w:rFonts w:ascii="Verdana" w:hAnsi="Verdana"/>
          <w:b/>
        </w:rPr>
        <w:t xml:space="preserve"> </w:t>
      </w:r>
      <w:r>
        <w:rPr>
          <w:rFonts w:ascii="Verdana" w:hAnsi="Verdana"/>
          <w:b/>
        </w:rPr>
        <w:t>Dźwierzno</w:t>
      </w:r>
      <w:r w:rsidRPr="008A0797">
        <w:rPr>
          <w:rFonts w:ascii="Verdana" w:hAnsi="Verdana"/>
        </w:rPr>
        <w:t xml:space="preserve"> o pow. </w:t>
      </w:r>
      <w:r>
        <w:rPr>
          <w:rFonts w:ascii="Verdana" w:hAnsi="Verdana"/>
          <w:b/>
        </w:rPr>
        <w:t>6,6386</w:t>
      </w:r>
      <w:r w:rsidRPr="008A0797">
        <w:rPr>
          <w:rFonts w:ascii="Verdana" w:hAnsi="Verdana"/>
          <w:b/>
        </w:rPr>
        <w:t xml:space="preserve"> ha</w:t>
      </w:r>
      <w:r w:rsidRPr="008A0797">
        <w:rPr>
          <w:rFonts w:ascii="Verdana" w:hAnsi="Verdana"/>
        </w:rPr>
        <w:t xml:space="preserve">, </w:t>
      </w:r>
      <w:r w:rsidRPr="008A0797">
        <w:rPr>
          <w:rFonts w:ascii="Verdana" w:hAnsi="Verdana"/>
        </w:rPr>
        <w:br/>
        <w:t xml:space="preserve">w tym użytki i ich klasy wg danych </w:t>
      </w:r>
      <w:r>
        <w:rPr>
          <w:rFonts w:ascii="Verdana" w:hAnsi="Verdana"/>
        </w:rPr>
        <w:t xml:space="preserve">z ewidencji gruntów: </w:t>
      </w:r>
      <w:proofErr w:type="spellStart"/>
      <w:r>
        <w:rPr>
          <w:rFonts w:ascii="Verdana" w:hAnsi="Verdana"/>
        </w:rPr>
        <w:t>RIIIa</w:t>
      </w:r>
      <w:proofErr w:type="spellEnd"/>
      <w:r w:rsidRPr="008A0797">
        <w:rPr>
          <w:rFonts w:ascii="Verdana" w:hAnsi="Verdana"/>
        </w:rPr>
        <w:t xml:space="preserve"> – </w:t>
      </w:r>
      <w:r>
        <w:rPr>
          <w:rFonts w:ascii="Verdana" w:hAnsi="Verdana"/>
        </w:rPr>
        <w:t>0,6531</w:t>
      </w:r>
      <w:r w:rsidRPr="008A0797">
        <w:rPr>
          <w:rFonts w:ascii="Verdana" w:hAnsi="Verdana"/>
        </w:rPr>
        <w:t xml:space="preserve"> ha</w:t>
      </w:r>
      <w:r>
        <w:rPr>
          <w:rFonts w:ascii="Verdana" w:hAnsi="Verdana"/>
        </w:rPr>
        <w:t xml:space="preserve">, </w:t>
      </w:r>
      <w:proofErr w:type="spellStart"/>
      <w:r>
        <w:rPr>
          <w:rFonts w:ascii="Verdana" w:hAnsi="Verdana"/>
        </w:rPr>
        <w:t>RIIIb</w:t>
      </w:r>
      <w:proofErr w:type="spellEnd"/>
      <w:r>
        <w:rPr>
          <w:rFonts w:ascii="Verdana" w:hAnsi="Verdana"/>
        </w:rPr>
        <w:t xml:space="preserve"> – 5,9855 ha.</w:t>
      </w:r>
    </w:p>
    <w:p w:rsidR="0056440D" w:rsidRPr="00985AB6" w:rsidRDefault="0056440D" w:rsidP="0056440D">
      <w:pPr>
        <w:spacing w:after="0" w:line="288" w:lineRule="auto"/>
        <w:jc w:val="both"/>
        <w:rPr>
          <w:rFonts w:ascii="Verdana" w:hAnsi="Verdana" w:cs="Verdana"/>
          <w:b/>
          <w:sz w:val="20"/>
          <w:szCs w:val="20"/>
          <w:lang w:eastAsia="pl-PL"/>
        </w:rPr>
      </w:pPr>
      <w:r w:rsidRPr="008A0797">
        <w:rPr>
          <w:rFonts w:ascii="Verdana" w:hAnsi="Verdana"/>
          <w:sz w:val="20"/>
          <w:szCs w:val="20"/>
        </w:rPr>
        <w:t xml:space="preserve"> </w:t>
      </w:r>
      <w:r w:rsidRPr="008A0797">
        <w:rPr>
          <w:rFonts w:ascii="Verdana" w:hAnsi="Verdana"/>
          <w:sz w:val="20"/>
          <w:szCs w:val="20"/>
        </w:rPr>
        <w:tab/>
      </w:r>
      <w:r w:rsidRPr="00985AB6">
        <w:rPr>
          <w:rFonts w:ascii="Verdana" w:hAnsi="Verdana"/>
          <w:b/>
          <w:sz w:val="20"/>
          <w:szCs w:val="20"/>
        </w:rPr>
        <w:t xml:space="preserve">Wywoławcza wysokość rocznego czynszu dzierżawnego wynosi: 53,00 </w:t>
      </w:r>
      <w:proofErr w:type="spellStart"/>
      <w:r w:rsidRPr="00985AB6">
        <w:rPr>
          <w:rFonts w:ascii="Verdana" w:hAnsi="Verdana"/>
          <w:b/>
          <w:sz w:val="20"/>
          <w:szCs w:val="20"/>
        </w:rPr>
        <w:t>dt</w:t>
      </w:r>
      <w:proofErr w:type="spellEnd"/>
      <w:r w:rsidRPr="00985AB6">
        <w:rPr>
          <w:rFonts w:ascii="Verdana" w:hAnsi="Verdana"/>
          <w:b/>
          <w:sz w:val="20"/>
          <w:szCs w:val="20"/>
        </w:rPr>
        <w:t>.</w:t>
      </w:r>
    </w:p>
    <w:p w:rsidR="0056440D" w:rsidRPr="00985AB6" w:rsidRDefault="0056440D" w:rsidP="00985AB6">
      <w:pPr>
        <w:spacing w:after="0" w:line="276" w:lineRule="auto"/>
        <w:ind w:firstLine="708"/>
        <w:jc w:val="both"/>
        <w:rPr>
          <w:rFonts w:ascii="Verdana" w:hAnsi="Verdana" w:cs="Verdana"/>
          <w:b/>
          <w:bCs/>
          <w:sz w:val="20"/>
          <w:szCs w:val="20"/>
        </w:rPr>
      </w:pPr>
      <w:r w:rsidRPr="00985AB6">
        <w:rPr>
          <w:rFonts w:ascii="Verdana" w:hAnsi="Verdana" w:cs="Verdana"/>
          <w:b/>
          <w:bCs/>
          <w:sz w:val="20"/>
          <w:szCs w:val="20"/>
        </w:rPr>
        <w:t xml:space="preserve">Minimalne postąpienie – 1,00 </w:t>
      </w:r>
      <w:proofErr w:type="spellStart"/>
      <w:r w:rsidRPr="00985AB6">
        <w:rPr>
          <w:rFonts w:ascii="Verdana" w:hAnsi="Verdana" w:cs="Verdana"/>
          <w:b/>
          <w:bCs/>
          <w:sz w:val="20"/>
          <w:szCs w:val="20"/>
        </w:rPr>
        <w:t>dt</w:t>
      </w:r>
      <w:proofErr w:type="spellEnd"/>
      <w:r w:rsidRPr="00985AB6">
        <w:rPr>
          <w:rFonts w:ascii="Verdana" w:hAnsi="Verdana" w:cs="Verdana"/>
          <w:b/>
          <w:bCs/>
          <w:sz w:val="20"/>
          <w:szCs w:val="20"/>
        </w:rPr>
        <w:t xml:space="preserve"> pszenicy.</w:t>
      </w:r>
    </w:p>
    <w:p w:rsidR="0056440D" w:rsidRPr="00985AB6" w:rsidRDefault="0056440D" w:rsidP="00985AB6">
      <w:pPr>
        <w:spacing w:after="0" w:line="288" w:lineRule="auto"/>
        <w:ind w:firstLine="708"/>
        <w:jc w:val="both"/>
        <w:rPr>
          <w:rFonts w:ascii="Verdana" w:hAnsi="Verdana" w:cs="Verdana"/>
          <w:b/>
          <w:sz w:val="20"/>
          <w:szCs w:val="20"/>
          <w:lang w:eastAsia="pl-PL"/>
        </w:rPr>
      </w:pPr>
      <w:r w:rsidRPr="00985AB6">
        <w:rPr>
          <w:rFonts w:ascii="Verdana" w:hAnsi="Verdana" w:cs="Verdana"/>
          <w:b/>
          <w:bCs/>
          <w:sz w:val="20"/>
          <w:szCs w:val="20"/>
        </w:rPr>
        <w:t>Wadium wynosi 5 000,00 zł (słownie: pięć tysięcy zł</w:t>
      </w:r>
      <w:r w:rsidRPr="00985AB6">
        <w:rPr>
          <w:rFonts w:ascii="Verdana" w:hAnsi="Verdana" w:cs="Verdana"/>
          <w:b/>
          <w:bCs/>
          <w:sz w:val="20"/>
          <w:szCs w:val="20"/>
        </w:rPr>
        <w:t>o</w:t>
      </w:r>
      <w:r w:rsidRPr="00985AB6">
        <w:rPr>
          <w:rFonts w:ascii="Verdana" w:hAnsi="Verdana" w:cs="Verdana"/>
          <w:b/>
          <w:bCs/>
          <w:sz w:val="20"/>
          <w:szCs w:val="20"/>
        </w:rPr>
        <w:t>tych).</w:t>
      </w:r>
    </w:p>
    <w:p w:rsidR="0056440D" w:rsidRPr="00985AB6" w:rsidRDefault="0056440D" w:rsidP="00505135">
      <w:pPr>
        <w:spacing w:after="0" w:line="288" w:lineRule="auto"/>
        <w:jc w:val="both"/>
        <w:rPr>
          <w:rFonts w:ascii="Verdana" w:hAnsi="Verdana" w:cs="Verdana"/>
          <w:b/>
          <w:sz w:val="20"/>
          <w:szCs w:val="20"/>
          <w:lang w:eastAsia="pl-PL"/>
        </w:rPr>
      </w:pPr>
    </w:p>
    <w:p w:rsidR="00FE1A8F" w:rsidRDefault="00FE1A8F" w:rsidP="0048058A">
      <w:pPr>
        <w:spacing w:after="0" w:line="240" w:lineRule="auto"/>
        <w:jc w:val="both"/>
        <w:rPr>
          <w:rFonts w:ascii="Verdana" w:hAnsi="Verdana" w:cs="Verdana"/>
          <w:b/>
          <w:bCs/>
          <w:sz w:val="20"/>
          <w:szCs w:val="20"/>
          <w:u w:val="single"/>
          <w:lang w:eastAsia="pl-PL"/>
        </w:rPr>
      </w:pPr>
      <w:r>
        <w:rPr>
          <w:rFonts w:ascii="Verdana" w:hAnsi="Verdana" w:cs="Verdana"/>
          <w:b/>
          <w:bCs/>
          <w:sz w:val="20"/>
          <w:szCs w:val="20"/>
          <w:u w:val="single"/>
          <w:lang w:eastAsia="pl-PL"/>
        </w:rPr>
        <w:t xml:space="preserve">1 </w:t>
      </w:r>
      <w:proofErr w:type="spellStart"/>
      <w:r>
        <w:rPr>
          <w:rFonts w:ascii="Verdana" w:hAnsi="Verdana" w:cs="Verdana"/>
          <w:b/>
          <w:bCs/>
          <w:sz w:val="20"/>
          <w:szCs w:val="20"/>
          <w:u w:val="single"/>
          <w:lang w:eastAsia="pl-PL"/>
        </w:rPr>
        <w:t>decytona</w:t>
      </w:r>
      <w:proofErr w:type="spellEnd"/>
      <w:r>
        <w:rPr>
          <w:rFonts w:ascii="Verdana" w:hAnsi="Verdana" w:cs="Verdana"/>
          <w:b/>
          <w:bCs/>
          <w:sz w:val="20"/>
          <w:szCs w:val="20"/>
          <w:u w:val="single"/>
          <w:lang w:eastAsia="pl-PL"/>
        </w:rPr>
        <w:t xml:space="preserve"> [</w:t>
      </w:r>
      <w:proofErr w:type="spellStart"/>
      <w:r>
        <w:rPr>
          <w:rFonts w:ascii="Verdana" w:hAnsi="Verdana" w:cs="Verdana"/>
          <w:b/>
          <w:bCs/>
          <w:sz w:val="20"/>
          <w:szCs w:val="20"/>
          <w:u w:val="single"/>
          <w:lang w:eastAsia="pl-PL"/>
        </w:rPr>
        <w:t>dt</w:t>
      </w:r>
      <w:proofErr w:type="spellEnd"/>
      <w:r>
        <w:rPr>
          <w:rFonts w:ascii="Verdana" w:hAnsi="Verdana" w:cs="Verdana"/>
          <w:b/>
          <w:bCs/>
          <w:sz w:val="20"/>
          <w:szCs w:val="20"/>
          <w:u w:val="single"/>
          <w:lang w:eastAsia="pl-PL"/>
        </w:rPr>
        <w:t>] = 0,1 tony [t] = 1 kwintal [q] = 100 kg pszenicy</w:t>
      </w:r>
    </w:p>
    <w:p w:rsidR="00FE1A8F" w:rsidRDefault="00FE1A8F" w:rsidP="0048058A">
      <w:pPr>
        <w:spacing w:after="0" w:line="240" w:lineRule="auto"/>
        <w:jc w:val="both"/>
        <w:rPr>
          <w:rFonts w:ascii="Verdana" w:hAnsi="Verdana" w:cs="Verdana"/>
          <w:b/>
          <w:bCs/>
          <w:sz w:val="20"/>
          <w:szCs w:val="20"/>
          <w:u w:val="single"/>
          <w:lang w:eastAsia="pl-PL"/>
        </w:rPr>
      </w:pPr>
    </w:p>
    <w:p w:rsidR="00FE1A8F" w:rsidRDefault="00FE1A8F" w:rsidP="006D4123">
      <w:pPr>
        <w:pStyle w:val="Tekstpodstawowy"/>
        <w:rPr>
          <w:rFonts w:ascii="Verdana" w:hAnsi="Verdana" w:cs="Verdana"/>
          <w:b/>
          <w:bCs/>
          <w:spacing w:val="-3"/>
          <w:u w:val="single"/>
        </w:rPr>
      </w:pPr>
      <w:r w:rsidRPr="008A0797">
        <w:rPr>
          <w:rFonts w:ascii="Verdana" w:hAnsi="Verdana" w:cs="Verdana"/>
          <w:b/>
          <w:bCs/>
          <w:spacing w:val="-3"/>
          <w:u w:val="single"/>
        </w:rPr>
        <w:t xml:space="preserve">UWAGA: </w:t>
      </w:r>
    </w:p>
    <w:p w:rsidR="00626434" w:rsidRPr="008A0797" w:rsidRDefault="00626434" w:rsidP="006D4123">
      <w:pPr>
        <w:pStyle w:val="Tekstpodstawowy"/>
        <w:rPr>
          <w:rFonts w:ascii="Verdana" w:hAnsi="Verdana" w:cs="Verdana"/>
          <w:b/>
          <w:bCs/>
          <w:spacing w:val="-3"/>
          <w:u w:val="single"/>
        </w:rPr>
      </w:pPr>
    </w:p>
    <w:p w:rsidR="00FE1A8F" w:rsidRPr="008A0797" w:rsidRDefault="00FE1A8F" w:rsidP="006D4123">
      <w:pPr>
        <w:pStyle w:val="Tekstpodstawowy"/>
        <w:numPr>
          <w:ilvl w:val="0"/>
          <w:numId w:val="36"/>
        </w:numPr>
        <w:jc w:val="both"/>
        <w:rPr>
          <w:rFonts w:ascii="Verdana" w:hAnsi="Verdana" w:cs="Verdana"/>
          <w:b/>
          <w:bCs/>
          <w:spacing w:val="-3"/>
        </w:rPr>
      </w:pPr>
      <w:r w:rsidRPr="008A0797">
        <w:rPr>
          <w:rFonts w:ascii="Verdana" w:hAnsi="Verdana" w:cs="Verdana"/>
          <w:b/>
          <w:bCs/>
          <w:spacing w:val="-3"/>
        </w:rPr>
        <w:t>Wszystkie powyższe nieruchomości zostaną wydzierżawione na cele rolnicze.</w:t>
      </w:r>
    </w:p>
    <w:p w:rsidR="00FE1A8F" w:rsidRPr="008A0797" w:rsidRDefault="00FE1A8F" w:rsidP="006D4123">
      <w:pPr>
        <w:pStyle w:val="Tekstpodstawowy"/>
        <w:rPr>
          <w:rFonts w:ascii="Verdana" w:hAnsi="Verdana" w:cs="Verdana"/>
          <w:sz w:val="18"/>
          <w:szCs w:val="18"/>
        </w:rPr>
      </w:pPr>
    </w:p>
    <w:p w:rsidR="0068109F" w:rsidRPr="003C4C7B" w:rsidRDefault="0068109F" w:rsidP="0068109F">
      <w:pPr>
        <w:pStyle w:val="Tekstpodstawowy"/>
        <w:numPr>
          <w:ilvl w:val="0"/>
          <w:numId w:val="44"/>
        </w:numPr>
        <w:jc w:val="both"/>
        <w:rPr>
          <w:rFonts w:ascii="Verdana" w:hAnsi="Verdana" w:cs="Calibri"/>
          <w:b/>
          <w:bCs/>
          <w:spacing w:val="-3"/>
        </w:rPr>
      </w:pPr>
      <w:r w:rsidRPr="003C4C7B">
        <w:rPr>
          <w:rFonts w:ascii="Verdana" w:hAnsi="Verdana"/>
          <w:b/>
          <w:bCs/>
          <w:spacing w:val="-3"/>
        </w:rPr>
        <w:t xml:space="preserve">Krajowy Ośrodek Wsparcia Rolnictwa zastrzega, że ta sama osoba nie może </w:t>
      </w:r>
      <w:r w:rsidRPr="003C4C7B">
        <w:rPr>
          <w:rFonts w:ascii="Verdana" w:hAnsi="Verdana"/>
          <w:b/>
          <w:bCs/>
          <w:spacing w:val="-3"/>
        </w:rPr>
        <w:br/>
        <w:t xml:space="preserve">brać udziału w więcej niż jednym przetargu w przypadku, gdy w </w:t>
      </w:r>
      <w:r w:rsidRPr="003C4C7B">
        <w:rPr>
          <w:rFonts w:ascii="Verdana" w:hAnsi="Verdana"/>
          <w:b/>
          <w:bCs/>
          <w:spacing w:val="-3"/>
          <w:u w:val="single"/>
        </w:rPr>
        <w:t xml:space="preserve">jednym z wyżej </w:t>
      </w:r>
      <w:r w:rsidRPr="003C4C7B">
        <w:rPr>
          <w:rFonts w:ascii="Verdana" w:hAnsi="Verdana"/>
          <w:b/>
          <w:bCs/>
          <w:spacing w:val="-3"/>
          <w:u w:val="single"/>
        </w:rPr>
        <w:br/>
        <w:t>wymienionych przetargów</w:t>
      </w:r>
      <w:r w:rsidRPr="003C4C7B">
        <w:rPr>
          <w:rFonts w:ascii="Verdana" w:hAnsi="Verdana"/>
          <w:b/>
          <w:bCs/>
          <w:spacing w:val="-3"/>
        </w:rPr>
        <w:t xml:space="preserve"> osoba ta została wyłoniona jako kandydat na dzierżawcę. </w:t>
      </w:r>
    </w:p>
    <w:p w:rsidR="0068109F" w:rsidRPr="003C4C7B" w:rsidRDefault="0068109F" w:rsidP="0068109F">
      <w:pPr>
        <w:pStyle w:val="Tekstpodstawowy"/>
        <w:ind w:left="720"/>
        <w:jc w:val="both"/>
        <w:rPr>
          <w:rFonts w:ascii="Verdana" w:hAnsi="Verdana"/>
          <w:b/>
          <w:bCs/>
          <w:spacing w:val="-3"/>
        </w:rPr>
      </w:pPr>
    </w:p>
    <w:p w:rsidR="00FE1A8F" w:rsidRPr="008A0797" w:rsidRDefault="00FE1A8F" w:rsidP="006D4123">
      <w:pPr>
        <w:pStyle w:val="Tekstpodstawowy"/>
        <w:numPr>
          <w:ilvl w:val="0"/>
          <w:numId w:val="36"/>
        </w:numPr>
        <w:jc w:val="both"/>
        <w:rPr>
          <w:rFonts w:ascii="Verdana" w:hAnsi="Verdana" w:cs="Verdana"/>
          <w:b/>
          <w:bCs/>
          <w:spacing w:val="-3"/>
        </w:rPr>
      </w:pPr>
      <w:r>
        <w:rPr>
          <w:rFonts w:ascii="Verdana" w:hAnsi="Verdana" w:cs="Verdana"/>
          <w:b/>
          <w:bCs/>
          <w:spacing w:val="-3"/>
        </w:rPr>
        <w:t>Okres trwania umów dzierżaw do 31-08-2033 roku.</w:t>
      </w:r>
    </w:p>
    <w:p w:rsidR="00FE1A8F" w:rsidRDefault="00FE1A8F" w:rsidP="0048058A">
      <w:pPr>
        <w:spacing w:after="0" w:line="240" w:lineRule="auto"/>
        <w:jc w:val="both"/>
        <w:rPr>
          <w:rFonts w:ascii="Verdana" w:hAnsi="Verdana" w:cs="Verdana"/>
          <w:b/>
          <w:bCs/>
          <w:sz w:val="20"/>
          <w:szCs w:val="20"/>
          <w:u w:val="single"/>
          <w:lang w:eastAsia="pl-PL"/>
        </w:rPr>
      </w:pPr>
    </w:p>
    <w:p w:rsidR="00FE1A8F" w:rsidRDefault="00FE1A8F" w:rsidP="0048058A">
      <w:pPr>
        <w:spacing w:after="0" w:line="240" w:lineRule="auto"/>
        <w:jc w:val="both"/>
        <w:rPr>
          <w:rFonts w:ascii="Verdana" w:hAnsi="Verdana" w:cs="Verdana"/>
          <w:b/>
          <w:bCs/>
          <w:sz w:val="20"/>
          <w:szCs w:val="20"/>
          <w:u w:val="single"/>
          <w:lang w:eastAsia="pl-PL"/>
        </w:rPr>
      </w:pPr>
    </w:p>
    <w:p w:rsidR="00985AB6" w:rsidRDefault="00985AB6" w:rsidP="0048058A">
      <w:pPr>
        <w:spacing w:after="0" w:line="240" w:lineRule="auto"/>
        <w:jc w:val="both"/>
        <w:rPr>
          <w:rFonts w:ascii="Verdana" w:hAnsi="Verdana" w:cs="Verdana"/>
          <w:b/>
          <w:bCs/>
          <w:sz w:val="20"/>
          <w:szCs w:val="20"/>
          <w:u w:val="single"/>
          <w:lang w:eastAsia="pl-PL"/>
        </w:rPr>
      </w:pPr>
    </w:p>
    <w:p w:rsidR="00985AB6" w:rsidRPr="008A0797" w:rsidRDefault="00985AB6" w:rsidP="00985AB6">
      <w:pPr>
        <w:spacing w:after="120"/>
        <w:jc w:val="both"/>
        <w:rPr>
          <w:rFonts w:ascii="Verdana" w:hAnsi="Verdana"/>
          <w:snapToGrid w:val="0"/>
          <w:sz w:val="20"/>
          <w:szCs w:val="20"/>
        </w:rPr>
      </w:pPr>
      <w:r w:rsidRPr="008A0797">
        <w:rPr>
          <w:rFonts w:ascii="Verdana" w:hAnsi="Verdana"/>
          <w:snapToGrid w:val="0"/>
          <w:sz w:val="20"/>
          <w:szCs w:val="20"/>
        </w:rPr>
        <w:lastRenderedPageBreak/>
        <w:t xml:space="preserve">Miejscowy plan zagospodarowania przestrzennego dla powyższych nieruchomości </w:t>
      </w:r>
      <w:r w:rsidRPr="008A0797">
        <w:rPr>
          <w:rFonts w:ascii="Verdana" w:hAnsi="Verdana"/>
          <w:snapToGrid w:val="0"/>
          <w:sz w:val="20"/>
          <w:szCs w:val="20"/>
        </w:rPr>
        <w:br/>
        <w:t xml:space="preserve">nie obowiązuje. </w:t>
      </w:r>
    </w:p>
    <w:p w:rsidR="00985AB6" w:rsidRDefault="00985AB6" w:rsidP="00985AB6">
      <w:pPr>
        <w:spacing w:after="120"/>
        <w:jc w:val="both"/>
        <w:rPr>
          <w:rFonts w:ascii="Verdana" w:hAnsi="Verdana"/>
          <w:snapToGrid w:val="0"/>
          <w:sz w:val="20"/>
          <w:szCs w:val="20"/>
        </w:rPr>
      </w:pPr>
      <w:r w:rsidRPr="008A0797">
        <w:rPr>
          <w:rFonts w:ascii="Verdana" w:hAnsi="Verdana"/>
          <w:snapToGrid w:val="0"/>
          <w:sz w:val="20"/>
          <w:szCs w:val="20"/>
        </w:rPr>
        <w:t xml:space="preserve">W studium uwarunkowań i kierunków zagospodarowania przestrzennego gminy </w:t>
      </w:r>
      <w:r>
        <w:rPr>
          <w:rFonts w:ascii="Verdana" w:hAnsi="Verdana"/>
          <w:snapToGrid w:val="0"/>
          <w:sz w:val="20"/>
          <w:szCs w:val="20"/>
        </w:rPr>
        <w:t>Chełmża</w:t>
      </w:r>
      <w:r w:rsidRPr="008A0797">
        <w:rPr>
          <w:rFonts w:ascii="Verdana" w:hAnsi="Verdana"/>
          <w:snapToGrid w:val="0"/>
          <w:sz w:val="20"/>
          <w:szCs w:val="20"/>
        </w:rPr>
        <w:t xml:space="preserve">  nier</w:t>
      </w:r>
      <w:r w:rsidRPr="008A0797">
        <w:rPr>
          <w:rFonts w:ascii="Verdana" w:hAnsi="Verdana"/>
          <w:snapToGrid w:val="0"/>
          <w:sz w:val="20"/>
          <w:szCs w:val="20"/>
        </w:rPr>
        <w:t>u</w:t>
      </w:r>
      <w:r w:rsidRPr="008A0797">
        <w:rPr>
          <w:rFonts w:ascii="Verdana" w:hAnsi="Verdana"/>
          <w:snapToGrid w:val="0"/>
          <w:sz w:val="20"/>
          <w:szCs w:val="20"/>
        </w:rPr>
        <w:t xml:space="preserve">chomości o numerach </w:t>
      </w:r>
      <w:r>
        <w:rPr>
          <w:rFonts w:ascii="Verdana" w:hAnsi="Verdana"/>
          <w:snapToGrid w:val="0"/>
          <w:sz w:val="20"/>
          <w:szCs w:val="20"/>
        </w:rPr>
        <w:t>3/31 – 3/37 – na załączniku graficznym zlokalizowane są na terenie wskaz</w:t>
      </w:r>
      <w:r>
        <w:rPr>
          <w:rFonts w:ascii="Verdana" w:hAnsi="Verdana"/>
          <w:snapToGrid w:val="0"/>
          <w:sz w:val="20"/>
          <w:szCs w:val="20"/>
        </w:rPr>
        <w:t>a</w:t>
      </w:r>
      <w:r>
        <w:rPr>
          <w:rFonts w:ascii="Verdana" w:hAnsi="Verdana"/>
          <w:snapToGrid w:val="0"/>
          <w:sz w:val="20"/>
          <w:szCs w:val="20"/>
        </w:rPr>
        <w:t>nym jako:</w:t>
      </w:r>
    </w:p>
    <w:p w:rsidR="00985AB6" w:rsidRDefault="00985AB6" w:rsidP="00985AB6">
      <w:pPr>
        <w:spacing w:after="120"/>
        <w:jc w:val="both"/>
        <w:rPr>
          <w:rFonts w:ascii="Verdana" w:hAnsi="Verdana"/>
          <w:snapToGrid w:val="0"/>
          <w:sz w:val="20"/>
          <w:szCs w:val="20"/>
        </w:rPr>
      </w:pPr>
      <w:r>
        <w:rPr>
          <w:rFonts w:ascii="Verdana" w:hAnsi="Verdana"/>
          <w:snapToGrid w:val="0"/>
          <w:sz w:val="20"/>
          <w:szCs w:val="20"/>
        </w:rPr>
        <w:t>- Kierunki zmian w przeznaczeniu terenów – tereny zainwestowane i wskazane do zainwestowania: AG aktywności gospodarczej.</w:t>
      </w:r>
      <w:r w:rsidRPr="0038369D">
        <w:rPr>
          <w:rFonts w:ascii="Verdana" w:hAnsi="Verdana"/>
          <w:snapToGrid w:val="0"/>
          <w:sz w:val="20"/>
          <w:szCs w:val="20"/>
        </w:rPr>
        <w:t xml:space="preserve"> </w:t>
      </w:r>
    </w:p>
    <w:p w:rsidR="00985AB6" w:rsidRDefault="00985AB6" w:rsidP="00985AB6">
      <w:pPr>
        <w:spacing w:after="120"/>
        <w:jc w:val="both"/>
        <w:rPr>
          <w:rFonts w:ascii="Verdana" w:hAnsi="Verdana"/>
          <w:snapToGrid w:val="0"/>
          <w:sz w:val="20"/>
          <w:szCs w:val="20"/>
        </w:rPr>
      </w:pPr>
      <w:r>
        <w:rPr>
          <w:rFonts w:ascii="Verdana" w:hAnsi="Verdana"/>
          <w:snapToGrid w:val="0"/>
          <w:sz w:val="20"/>
          <w:szCs w:val="20"/>
        </w:rPr>
        <w:t>- Kierunki zmian w przeznaczeniu terenów – tereny otwarte: R rolne o przewadze gruntów ornych.</w:t>
      </w:r>
    </w:p>
    <w:p w:rsidR="00985AB6" w:rsidRDefault="00985AB6" w:rsidP="00985AB6">
      <w:pPr>
        <w:spacing w:after="120"/>
        <w:jc w:val="both"/>
        <w:rPr>
          <w:rFonts w:ascii="Verdana" w:hAnsi="Verdana"/>
          <w:snapToGrid w:val="0"/>
          <w:sz w:val="20"/>
          <w:szCs w:val="20"/>
        </w:rPr>
      </w:pPr>
      <w:r>
        <w:rPr>
          <w:rFonts w:ascii="Verdana" w:hAnsi="Verdana"/>
          <w:snapToGrid w:val="0"/>
          <w:sz w:val="20"/>
          <w:szCs w:val="20"/>
        </w:rPr>
        <w:t>- Kierunki rozwoju systemu komunikacji – KDG droga publiczna klasy drogi głównej nr 551 – w</w:t>
      </w:r>
      <w:r>
        <w:rPr>
          <w:rFonts w:ascii="Verdana" w:hAnsi="Verdana"/>
          <w:snapToGrid w:val="0"/>
          <w:sz w:val="20"/>
          <w:szCs w:val="20"/>
        </w:rPr>
        <w:t>a</w:t>
      </w:r>
      <w:r>
        <w:rPr>
          <w:rFonts w:ascii="Verdana" w:hAnsi="Verdana"/>
          <w:snapToGrid w:val="0"/>
          <w:sz w:val="20"/>
          <w:szCs w:val="20"/>
        </w:rPr>
        <w:t>riant 2 budowa obwodnicy wsi Zelgno – Dźwierzno.</w:t>
      </w:r>
    </w:p>
    <w:p w:rsidR="00985AB6" w:rsidRDefault="00985AB6" w:rsidP="00985AB6">
      <w:pPr>
        <w:spacing w:after="120"/>
        <w:jc w:val="both"/>
        <w:rPr>
          <w:rFonts w:ascii="Verdana" w:hAnsi="Verdana"/>
          <w:snapToGrid w:val="0"/>
          <w:sz w:val="20"/>
          <w:szCs w:val="20"/>
        </w:rPr>
      </w:pPr>
      <w:r w:rsidRPr="008A0797">
        <w:rPr>
          <w:rFonts w:ascii="Verdana" w:hAnsi="Verdana"/>
          <w:snapToGrid w:val="0"/>
          <w:sz w:val="20"/>
          <w:szCs w:val="20"/>
        </w:rPr>
        <w:t xml:space="preserve">W studium uwarunkowań i kierunków zagospodarowania przestrzennego gminy </w:t>
      </w:r>
      <w:r>
        <w:rPr>
          <w:rFonts w:ascii="Verdana" w:hAnsi="Verdana"/>
          <w:snapToGrid w:val="0"/>
          <w:sz w:val="20"/>
          <w:szCs w:val="20"/>
        </w:rPr>
        <w:t>Chełmża</w:t>
      </w:r>
      <w:r w:rsidRPr="008A0797">
        <w:rPr>
          <w:rFonts w:ascii="Verdana" w:hAnsi="Verdana"/>
          <w:snapToGrid w:val="0"/>
          <w:sz w:val="20"/>
          <w:szCs w:val="20"/>
        </w:rPr>
        <w:t xml:space="preserve">  </w:t>
      </w:r>
      <w:r>
        <w:rPr>
          <w:rFonts w:ascii="Verdana" w:hAnsi="Verdana"/>
          <w:snapToGrid w:val="0"/>
          <w:sz w:val="20"/>
          <w:szCs w:val="20"/>
        </w:rPr>
        <w:t>nier</w:t>
      </w:r>
      <w:r>
        <w:rPr>
          <w:rFonts w:ascii="Verdana" w:hAnsi="Verdana"/>
          <w:snapToGrid w:val="0"/>
          <w:sz w:val="20"/>
          <w:szCs w:val="20"/>
        </w:rPr>
        <w:t>u</w:t>
      </w:r>
      <w:r>
        <w:rPr>
          <w:rFonts w:ascii="Verdana" w:hAnsi="Verdana"/>
          <w:snapToGrid w:val="0"/>
          <w:sz w:val="20"/>
          <w:szCs w:val="20"/>
        </w:rPr>
        <w:t>chomość o numerze</w:t>
      </w:r>
      <w:r w:rsidRPr="008A0797">
        <w:rPr>
          <w:rFonts w:ascii="Verdana" w:hAnsi="Verdana"/>
          <w:snapToGrid w:val="0"/>
          <w:sz w:val="20"/>
          <w:szCs w:val="20"/>
        </w:rPr>
        <w:t xml:space="preserve"> </w:t>
      </w:r>
      <w:r>
        <w:rPr>
          <w:rFonts w:ascii="Verdana" w:hAnsi="Verdana"/>
          <w:snapToGrid w:val="0"/>
          <w:sz w:val="20"/>
          <w:szCs w:val="20"/>
        </w:rPr>
        <w:t>3/27– na załączniku graficznym zlokalizowana jest na terenie wskazanym j</w:t>
      </w:r>
      <w:r>
        <w:rPr>
          <w:rFonts w:ascii="Verdana" w:hAnsi="Verdana"/>
          <w:snapToGrid w:val="0"/>
          <w:sz w:val="20"/>
          <w:szCs w:val="20"/>
        </w:rPr>
        <w:t>a</w:t>
      </w:r>
      <w:r>
        <w:rPr>
          <w:rFonts w:ascii="Verdana" w:hAnsi="Verdana"/>
          <w:snapToGrid w:val="0"/>
          <w:sz w:val="20"/>
          <w:szCs w:val="20"/>
        </w:rPr>
        <w:t>ko:</w:t>
      </w:r>
    </w:p>
    <w:p w:rsidR="00985AB6" w:rsidRDefault="00985AB6" w:rsidP="00985AB6">
      <w:pPr>
        <w:spacing w:after="120"/>
        <w:jc w:val="both"/>
        <w:rPr>
          <w:rFonts w:ascii="Verdana" w:hAnsi="Verdana"/>
          <w:snapToGrid w:val="0"/>
          <w:sz w:val="20"/>
          <w:szCs w:val="20"/>
        </w:rPr>
      </w:pPr>
      <w:r>
        <w:rPr>
          <w:rFonts w:ascii="Verdana" w:hAnsi="Verdana"/>
          <w:snapToGrid w:val="0"/>
          <w:sz w:val="20"/>
          <w:szCs w:val="20"/>
        </w:rPr>
        <w:t>- Kierunki zmian w przeznaczeniu terenów – tereny otwarte: R rolne o przewadze gruntów ornych.</w:t>
      </w:r>
    </w:p>
    <w:p w:rsidR="00985AB6" w:rsidRDefault="00985AB6" w:rsidP="00985AB6">
      <w:pPr>
        <w:spacing w:after="120"/>
        <w:jc w:val="both"/>
        <w:rPr>
          <w:rFonts w:ascii="Verdana" w:hAnsi="Verdana"/>
          <w:snapToGrid w:val="0"/>
          <w:sz w:val="20"/>
          <w:szCs w:val="20"/>
        </w:rPr>
      </w:pPr>
      <w:r w:rsidRPr="008A0797">
        <w:rPr>
          <w:rFonts w:ascii="Verdana" w:hAnsi="Verdana"/>
          <w:snapToGrid w:val="0"/>
          <w:sz w:val="20"/>
          <w:szCs w:val="20"/>
        </w:rPr>
        <w:t xml:space="preserve">W studium uwarunkowań i kierunków zagospodarowania przestrzennego gminy </w:t>
      </w:r>
      <w:r>
        <w:rPr>
          <w:rFonts w:ascii="Verdana" w:hAnsi="Verdana"/>
          <w:snapToGrid w:val="0"/>
          <w:sz w:val="20"/>
          <w:szCs w:val="20"/>
        </w:rPr>
        <w:t>Chełmża</w:t>
      </w:r>
      <w:r w:rsidRPr="008A0797">
        <w:rPr>
          <w:rFonts w:ascii="Verdana" w:hAnsi="Verdana"/>
          <w:snapToGrid w:val="0"/>
          <w:sz w:val="20"/>
          <w:szCs w:val="20"/>
        </w:rPr>
        <w:t xml:space="preserve">  </w:t>
      </w:r>
      <w:r>
        <w:rPr>
          <w:rFonts w:ascii="Verdana" w:hAnsi="Verdana"/>
          <w:snapToGrid w:val="0"/>
          <w:sz w:val="20"/>
          <w:szCs w:val="20"/>
        </w:rPr>
        <w:t>nier</w:t>
      </w:r>
      <w:r>
        <w:rPr>
          <w:rFonts w:ascii="Verdana" w:hAnsi="Verdana"/>
          <w:snapToGrid w:val="0"/>
          <w:sz w:val="20"/>
          <w:szCs w:val="20"/>
        </w:rPr>
        <w:t>u</w:t>
      </w:r>
      <w:r>
        <w:rPr>
          <w:rFonts w:ascii="Verdana" w:hAnsi="Verdana"/>
          <w:snapToGrid w:val="0"/>
          <w:sz w:val="20"/>
          <w:szCs w:val="20"/>
        </w:rPr>
        <w:t>chomość o numerze</w:t>
      </w:r>
      <w:r w:rsidRPr="008A0797">
        <w:rPr>
          <w:rFonts w:ascii="Verdana" w:hAnsi="Verdana"/>
          <w:snapToGrid w:val="0"/>
          <w:sz w:val="20"/>
          <w:szCs w:val="20"/>
        </w:rPr>
        <w:t xml:space="preserve"> </w:t>
      </w:r>
      <w:r>
        <w:rPr>
          <w:rFonts w:ascii="Verdana" w:hAnsi="Verdana"/>
          <w:snapToGrid w:val="0"/>
          <w:sz w:val="20"/>
          <w:szCs w:val="20"/>
        </w:rPr>
        <w:t>4 – na załączniku graficznym zlokalizowana jest na terenie wskazanym jako:</w:t>
      </w:r>
    </w:p>
    <w:p w:rsidR="00985AB6" w:rsidRDefault="00985AB6" w:rsidP="00985AB6">
      <w:pPr>
        <w:spacing w:after="120"/>
        <w:jc w:val="both"/>
        <w:rPr>
          <w:rFonts w:ascii="Verdana" w:hAnsi="Verdana"/>
          <w:snapToGrid w:val="0"/>
          <w:sz w:val="20"/>
          <w:szCs w:val="20"/>
        </w:rPr>
      </w:pPr>
      <w:r>
        <w:rPr>
          <w:rFonts w:ascii="Verdana" w:hAnsi="Verdana"/>
          <w:snapToGrid w:val="0"/>
          <w:sz w:val="20"/>
          <w:szCs w:val="20"/>
        </w:rPr>
        <w:t>- Kierunki zmian w przeznaczeniu terenów – tereny otwarte: WS powierzchniowe wody stojące.</w:t>
      </w:r>
    </w:p>
    <w:p w:rsidR="00985AB6" w:rsidRDefault="00985AB6" w:rsidP="00985AB6">
      <w:pPr>
        <w:spacing w:after="120"/>
        <w:jc w:val="both"/>
        <w:rPr>
          <w:rFonts w:ascii="Verdana" w:hAnsi="Verdana"/>
          <w:snapToGrid w:val="0"/>
          <w:sz w:val="20"/>
          <w:szCs w:val="20"/>
        </w:rPr>
      </w:pPr>
      <w:r w:rsidRPr="008A0797">
        <w:rPr>
          <w:rFonts w:ascii="Verdana" w:hAnsi="Verdana"/>
          <w:snapToGrid w:val="0"/>
          <w:sz w:val="20"/>
          <w:szCs w:val="20"/>
        </w:rPr>
        <w:t xml:space="preserve">W studium uwarunkowań i kierunków zagospodarowania przestrzennego gminy </w:t>
      </w:r>
      <w:r>
        <w:rPr>
          <w:rFonts w:ascii="Verdana" w:hAnsi="Verdana"/>
          <w:snapToGrid w:val="0"/>
          <w:sz w:val="20"/>
          <w:szCs w:val="20"/>
        </w:rPr>
        <w:t>Chełmża</w:t>
      </w:r>
      <w:r w:rsidRPr="008A0797">
        <w:rPr>
          <w:rFonts w:ascii="Verdana" w:hAnsi="Verdana"/>
          <w:snapToGrid w:val="0"/>
          <w:sz w:val="20"/>
          <w:szCs w:val="20"/>
        </w:rPr>
        <w:t xml:space="preserve">  </w:t>
      </w:r>
      <w:r>
        <w:rPr>
          <w:rFonts w:ascii="Verdana" w:hAnsi="Verdana"/>
          <w:snapToGrid w:val="0"/>
          <w:sz w:val="20"/>
          <w:szCs w:val="20"/>
        </w:rPr>
        <w:t>nier</w:t>
      </w:r>
      <w:r>
        <w:rPr>
          <w:rFonts w:ascii="Verdana" w:hAnsi="Verdana"/>
          <w:snapToGrid w:val="0"/>
          <w:sz w:val="20"/>
          <w:szCs w:val="20"/>
        </w:rPr>
        <w:t>u</w:t>
      </w:r>
      <w:r>
        <w:rPr>
          <w:rFonts w:ascii="Verdana" w:hAnsi="Verdana"/>
          <w:snapToGrid w:val="0"/>
          <w:sz w:val="20"/>
          <w:szCs w:val="20"/>
        </w:rPr>
        <w:t>chomość o numerze</w:t>
      </w:r>
      <w:r w:rsidRPr="008A0797">
        <w:rPr>
          <w:rFonts w:ascii="Verdana" w:hAnsi="Verdana"/>
          <w:snapToGrid w:val="0"/>
          <w:sz w:val="20"/>
          <w:szCs w:val="20"/>
        </w:rPr>
        <w:t xml:space="preserve"> </w:t>
      </w:r>
      <w:r>
        <w:rPr>
          <w:rFonts w:ascii="Verdana" w:hAnsi="Verdana"/>
          <w:snapToGrid w:val="0"/>
          <w:sz w:val="20"/>
          <w:szCs w:val="20"/>
        </w:rPr>
        <w:t>47/9 i 49/4 – na załączniku graficznym zlokalizowana jest na terenie wskaz</w:t>
      </w:r>
      <w:r>
        <w:rPr>
          <w:rFonts w:ascii="Verdana" w:hAnsi="Verdana"/>
          <w:snapToGrid w:val="0"/>
          <w:sz w:val="20"/>
          <w:szCs w:val="20"/>
        </w:rPr>
        <w:t>a</w:t>
      </w:r>
      <w:r>
        <w:rPr>
          <w:rFonts w:ascii="Verdana" w:hAnsi="Verdana"/>
          <w:snapToGrid w:val="0"/>
          <w:sz w:val="20"/>
          <w:szCs w:val="20"/>
        </w:rPr>
        <w:t>nym jako:</w:t>
      </w:r>
    </w:p>
    <w:p w:rsidR="00985AB6" w:rsidRDefault="00985AB6" w:rsidP="00985AB6">
      <w:pPr>
        <w:spacing w:after="120"/>
        <w:jc w:val="both"/>
        <w:rPr>
          <w:rFonts w:ascii="Verdana" w:hAnsi="Verdana"/>
          <w:snapToGrid w:val="0"/>
          <w:sz w:val="20"/>
          <w:szCs w:val="20"/>
        </w:rPr>
      </w:pPr>
      <w:r>
        <w:rPr>
          <w:rFonts w:ascii="Verdana" w:hAnsi="Verdana"/>
          <w:snapToGrid w:val="0"/>
          <w:sz w:val="20"/>
          <w:szCs w:val="20"/>
        </w:rPr>
        <w:t>- Kierunki zmian w przeznaczeniu terenów – tereny otwarte: R rolne o przewadze gruntów ornych.</w:t>
      </w:r>
    </w:p>
    <w:p w:rsidR="00985AB6" w:rsidRDefault="00985AB6" w:rsidP="00985AB6">
      <w:pPr>
        <w:spacing w:after="120"/>
        <w:jc w:val="both"/>
        <w:rPr>
          <w:rFonts w:ascii="Verdana" w:hAnsi="Verdana"/>
          <w:snapToGrid w:val="0"/>
          <w:sz w:val="20"/>
          <w:szCs w:val="20"/>
        </w:rPr>
      </w:pPr>
      <w:r>
        <w:rPr>
          <w:rFonts w:ascii="Verdana" w:hAnsi="Verdana"/>
          <w:snapToGrid w:val="0"/>
          <w:sz w:val="20"/>
          <w:szCs w:val="20"/>
        </w:rPr>
        <w:t>- Kierunki zmian w przeznaczeniu terenów – tereny otwarte: Z rolne o przewadze użytków ziel</w:t>
      </w:r>
      <w:r>
        <w:rPr>
          <w:rFonts w:ascii="Verdana" w:hAnsi="Verdana"/>
          <w:snapToGrid w:val="0"/>
          <w:sz w:val="20"/>
          <w:szCs w:val="20"/>
        </w:rPr>
        <w:t>o</w:t>
      </w:r>
      <w:r>
        <w:rPr>
          <w:rFonts w:ascii="Verdana" w:hAnsi="Verdana"/>
          <w:snapToGrid w:val="0"/>
          <w:sz w:val="20"/>
          <w:szCs w:val="20"/>
        </w:rPr>
        <w:t>nych – łąki i pastwiska.</w:t>
      </w:r>
    </w:p>
    <w:p w:rsidR="00985AB6" w:rsidRDefault="00985AB6" w:rsidP="00985AB6">
      <w:pPr>
        <w:spacing w:after="120"/>
        <w:jc w:val="both"/>
        <w:rPr>
          <w:rFonts w:ascii="Verdana" w:hAnsi="Verdana"/>
          <w:snapToGrid w:val="0"/>
          <w:sz w:val="20"/>
          <w:szCs w:val="20"/>
        </w:rPr>
      </w:pPr>
      <w:r w:rsidRPr="008A0797">
        <w:rPr>
          <w:rFonts w:ascii="Verdana" w:hAnsi="Verdana"/>
          <w:snapToGrid w:val="0"/>
          <w:sz w:val="20"/>
          <w:szCs w:val="20"/>
        </w:rPr>
        <w:t xml:space="preserve">W studium uwarunkowań i kierunków zagospodarowania przestrzennego gminy </w:t>
      </w:r>
      <w:r>
        <w:rPr>
          <w:rFonts w:ascii="Verdana" w:hAnsi="Verdana"/>
          <w:snapToGrid w:val="0"/>
          <w:sz w:val="20"/>
          <w:szCs w:val="20"/>
        </w:rPr>
        <w:t>Chełmża</w:t>
      </w:r>
      <w:r w:rsidRPr="008A0797">
        <w:rPr>
          <w:rFonts w:ascii="Verdana" w:hAnsi="Verdana"/>
          <w:snapToGrid w:val="0"/>
          <w:sz w:val="20"/>
          <w:szCs w:val="20"/>
        </w:rPr>
        <w:t xml:space="preserve">  </w:t>
      </w:r>
      <w:r>
        <w:rPr>
          <w:rFonts w:ascii="Verdana" w:hAnsi="Verdana"/>
          <w:snapToGrid w:val="0"/>
          <w:sz w:val="20"/>
          <w:szCs w:val="20"/>
        </w:rPr>
        <w:t>nier</w:t>
      </w:r>
      <w:r>
        <w:rPr>
          <w:rFonts w:ascii="Verdana" w:hAnsi="Verdana"/>
          <w:snapToGrid w:val="0"/>
          <w:sz w:val="20"/>
          <w:szCs w:val="20"/>
        </w:rPr>
        <w:t>u</w:t>
      </w:r>
      <w:r>
        <w:rPr>
          <w:rFonts w:ascii="Verdana" w:hAnsi="Verdana"/>
          <w:snapToGrid w:val="0"/>
          <w:sz w:val="20"/>
          <w:szCs w:val="20"/>
        </w:rPr>
        <w:t>chomość o numerze</w:t>
      </w:r>
      <w:r w:rsidRPr="008A0797">
        <w:rPr>
          <w:rFonts w:ascii="Verdana" w:hAnsi="Verdana"/>
          <w:snapToGrid w:val="0"/>
          <w:sz w:val="20"/>
          <w:szCs w:val="20"/>
        </w:rPr>
        <w:t xml:space="preserve"> </w:t>
      </w:r>
      <w:r>
        <w:rPr>
          <w:rFonts w:ascii="Verdana" w:hAnsi="Verdana"/>
          <w:snapToGrid w:val="0"/>
          <w:sz w:val="20"/>
          <w:szCs w:val="20"/>
        </w:rPr>
        <w:t>38/4 – na załączniku graficznym zlokalizowana jest na terenie wskazanym jako:</w:t>
      </w:r>
    </w:p>
    <w:p w:rsidR="00FE1A8F" w:rsidRPr="00505135" w:rsidRDefault="00985AB6" w:rsidP="00985AB6">
      <w:pPr>
        <w:spacing w:after="0" w:line="288" w:lineRule="auto"/>
        <w:ind w:firstLine="360"/>
        <w:jc w:val="both"/>
        <w:rPr>
          <w:rFonts w:ascii="Verdana" w:hAnsi="Verdana" w:cs="Verdana"/>
          <w:i/>
          <w:iCs/>
          <w:sz w:val="20"/>
          <w:szCs w:val="20"/>
          <w:lang w:eastAsia="pl-PL"/>
        </w:rPr>
      </w:pPr>
      <w:r>
        <w:rPr>
          <w:rFonts w:ascii="Verdana" w:hAnsi="Verdana"/>
          <w:snapToGrid w:val="0"/>
          <w:sz w:val="20"/>
          <w:szCs w:val="20"/>
        </w:rPr>
        <w:t>- Kierunki zmian w przeznaczeniu terenów – tereny otwarte: R rolne o przewadze gruntów o</w:t>
      </w:r>
      <w:r>
        <w:rPr>
          <w:rFonts w:ascii="Verdana" w:hAnsi="Verdana"/>
          <w:snapToGrid w:val="0"/>
          <w:sz w:val="20"/>
          <w:szCs w:val="20"/>
        </w:rPr>
        <w:t>r</w:t>
      </w:r>
      <w:r>
        <w:rPr>
          <w:rFonts w:ascii="Verdana" w:hAnsi="Verdana"/>
          <w:snapToGrid w:val="0"/>
          <w:sz w:val="20"/>
          <w:szCs w:val="20"/>
        </w:rPr>
        <w:t>nych.</w:t>
      </w:r>
      <w:r w:rsidR="00FE1A8F" w:rsidRPr="006D4123">
        <w:rPr>
          <w:rFonts w:ascii="Verdana" w:hAnsi="Verdana" w:cs="Verdana"/>
          <w:i/>
          <w:iCs/>
          <w:snapToGrid w:val="0"/>
          <w:sz w:val="20"/>
          <w:szCs w:val="20"/>
        </w:rPr>
        <w:t xml:space="preserve"> </w:t>
      </w:r>
    </w:p>
    <w:p w:rsidR="00FE1A8F" w:rsidRPr="00505135" w:rsidRDefault="00FE1A8F" w:rsidP="00395405">
      <w:pPr>
        <w:spacing w:after="0" w:line="288" w:lineRule="auto"/>
        <w:jc w:val="both"/>
        <w:rPr>
          <w:rFonts w:ascii="Verdana" w:hAnsi="Verdana" w:cs="Verdana"/>
          <w:sz w:val="20"/>
          <w:szCs w:val="20"/>
        </w:rPr>
      </w:pPr>
    </w:p>
    <w:p w:rsidR="00FE1A8F" w:rsidRDefault="00FE1A8F" w:rsidP="00722234">
      <w:pPr>
        <w:tabs>
          <w:tab w:val="num" w:pos="360"/>
        </w:tabs>
        <w:spacing w:after="0" w:line="288" w:lineRule="auto"/>
        <w:jc w:val="both"/>
        <w:rPr>
          <w:rFonts w:ascii="Verdana" w:hAnsi="Verdana" w:cs="Verdana"/>
          <w:b/>
          <w:bCs/>
          <w:sz w:val="20"/>
          <w:szCs w:val="20"/>
          <w:u w:val="single"/>
          <w:lang w:eastAsia="pl-PL"/>
        </w:rPr>
      </w:pPr>
      <w:r w:rsidRPr="00722234">
        <w:rPr>
          <w:rFonts w:ascii="Verdana" w:hAnsi="Verdana" w:cs="Verdana"/>
          <w:b/>
          <w:bCs/>
          <w:spacing w:val="-3"/>
          <w:sz w:val="20"/>
          <w:szCs w:val="20"/>
          <w:u w:val="single"/>
          <w:lang w:eastAsia="pl-PL"/>
        </w:rPr>
        <w:t xml:space="preserve">Przetargi </w:t>
      </w:r>
      <w:r w:rsidRPr="00722234">
        <w:rPr>
          <w:rFonts w:ascii="Verdana" w:hAnsi="Verdana" w:cs="Verdana"/>
          <w:b/>
          <w:bCs/>
          <w:sz w:val="20"/>
          <w:szCs w:val="20"/>
          <w:u w:val="single"/>
          <w:lang w:eastAsia="pl-PL"/>
        </w:rPr>
        <w:t>na dzierżawę w/w nieruchom</w:t>
      </w:r>
      <w:r>
        <w:rPr>
          <w:rFonts w:ascii="Verdana" w:hAnsi="Verdana" w:cs="Verdana"/>
          <w:b/>
          <w:bCs/>
          <w:sz w:val="20"/>
          <w:szCs w:val="20"/>
          <w:u w:val="single"/>
          <w:lang w:eastAsia="pl-PL"/>
        </w:rPr>
        <w:t xml:space="preserve">ości odbędą się w siedzibie </w:t>
      </w:r>
      <w:r w:rsidRPr="00722234">
        <w:rPr>
          <w:rFonts w:ascii="Verdana" w:hAnsi="Verdana" w:cs="Verdana"/>
          <w:b/>
          <w:bCs/>
          <w:sz w:val="20"/>
          <w:szCs w:val="20"/>
          <w:u w:val="single"/>
          <w:lang w:eastAsia="pl-PL"/>
        </w:rPr>
        <w:t xml:space="preserve">Sekcji </w:t>
      </w:r>
      <w:r w:rsidRPr="00722234">
        <w:rPr>
          <w:rFonts w:ascii="Verdana" w:hAnsi="Verdana" w:cs="Verdana"/>
          <w:b/>
          <w:bCs/>
          <w:sz w:val="20"/>
          <w:szCs w:val="20"/>
          <w:u w:val="single"/>
          <w:lang w:eastAsia="pl-PL"/>
        </w:rPr>
        <w:br/>
        <w:t xml:space="preserve">Zamiejscowej </w:t>
      </w:r>
      <w:r>
        <w:rPr>
          <w:rFonts w:ascii="Verdana" w:hAnsi="Verdana" w:cs="Verdana"/>
          <w:b/>
          <w:bCs/>
          <w:sz w:val="20"/>
          <w:szCs w:val="20"/>
          <w:u w:val="single"/>
          <w:lang w:eastAsia="pl-PL"/>
        </w:rPr>
        <w:t>KOWR</w:t>
      </w:r>
      <w:r w:rsidRPr="00722234">
        <w:rPr>
          <w:rFonts w:ascii="Verdana" w:hAnsi="Verdana" w:cs="Verdana"/>
          <w:b/>
          <w:bCs/>
          <w:sz w:val="20"/>
          <w:szCs w:val="20"/>
          <w:u w:val="single"/>
          <w:lang w:eastAsia="pl-PL"/>
        </w:rPr>
        <w:t xml:space="preserve"> w Łysomicach, ul. Toruńska 10, 87-148 Łysomice </w:t>
      </w:r>
      <w:r w:rsidR="00985AB6">
        <w:rPr>
          <w:rFonts w:ascii="Verdana" w:hAnsi="Verdana" w:cs="Verdana"/>
          <w:b/>
          <w:bCs/>
          <w:sz w:val="20"/>
          <w:szCs w:val="20"/>
          <w:u w:val="single"/>
          <w:lang w:eastAsia="pl-PL"/>
        </w:rPr>
        <w:t>(PAŁAC) w dniach</w:t>
      </w:r>
      <w:r>
        <w:rPr>
          <w:rFonts w:ascii="Verdana" w:hAnsi="Verdana" w:cs="Verdana"/>
          <w:b/>
          <w:bCs/>
          <w:sz w:val="20"/>
          <w:szCs w:val="20"/>
          <w:u w:val="single"/>
          <w:lang w:eastAsia="pl-PL"/>
        </w:rPr>
        <w:t xml:space="preserve"> </w:t>
      </w:r>
      <w:r w:rsidRPr="00722234">
        <w:rPr>
          <w:rFonts w:ascii="Verdana" w:hAnsi="Verdana" w:cs="Verdana"/>
          <w:b/>
          <w:bCs/>
          <w:sz w:val="20"/>
          <w:szCs w:val="20"/>
          <w:u w:val="single"/>
          <w:lang w:eastAsia="pl-PL"/>
        </w:rPr>
        <w:t xml:space="preserve"> </w:t>
      </w:r>
      <w:r w:rsidR="00985AB6">
        <w:rPr>
          <w:rFonts w:ascii="Verdana" w:hAnsi="Verdana" w:cs="Verdana"/>
          <w:b/>
          <w:bCs/>
          <w:sz w:val="20"/>
          <w:szCs w:val="20"/>
          <w:u w:val="single"/>
          <w:lang w:eastAsia="pl-PL"/>
        </w:rPr>
        <w:t>24 - 25</w:t>
      </w:r>
      <w:r w:rsidR="00B42FF3">
        <w:rPr>
          <w:rFonts w:ascii="Verdana" w:hAnsi="Verdana" w:cs="Verdana"/>
          <w:b/>
          <w:bCs/>
          <w:sz w:val="20"/>
          <w:szCs w:val="20"/>
          <w:u w:val="single"/>
          <w:lang w:eastAsia="pl-PL"/>
        </w:rPr>
        <w:t>.04</w:t>
      </w:r>
      <w:r w:rsidRPr="00B65E03">
        <w:rPr>
          <w:rFonts w:ascii="Verdana" w:hAnsi="Verdana" w:cs="Verdana"/>
          <w:b/>
          <w:bCs/>
          <w:sz w:val="20"/>
          <w:szCs w:val="20"/>
          <w:u w:val="single"/>
          <w:lang w:eastAsia="pl-PL"/>
        </w:rPr>
        <w:t>.2023</w:t>
      </w:r>
      <w:r w:rsidRPr="00722234">
        <w:rPr>
          <w:rFonts w:ascii="Verdana" w:hAnsi="Verdana" w:cs="Verdana"/>
          <w:b/>
          <w:bCs/>
          <w:color w:val="C00000"/>
          <w:sz w:val="20"/>
          <w:szCs w:val="20"/>
          <w:u w:val="single"/>
          <w:lang w:eastAsia="pl-PL"/>
        </w:rPr>
        <w:t xml:space="preserve"> </w:t>
      </w:r>
      <w:r w:rsidRPr="00722234">
        <w:rPr>
          <w:rFonts w:ascii="Verdana" w:hAnsi="Verdana" w:cs="Verdana"/>
          <w:b/>
          <w:bCs/>
          <w:sz w:val="20"/>
          <w:szCs w:val="20"/>
          <w:u w:val="single"/>
          <w:lang w:eastAsia="pl-PL"/>
        </w:rPr>
        <w:t>r.</w:t>
      </w:r>
      <w:r>
        <w:rPr>
          <w:rFonts w:ascii="Verdana" w:hAnsi="Verdana" w:cs="Verdana"/>
          <w:b/>
          <w:bCs/>
          <w:sz w:val="20"/>
          <w:szCs w:val="20"/>
          <w:u w:val="single"/>
          <w:lang w:eastAsia="pl-PL"/>
        </w:rPr>
        <w:t xml:space="preserve"> </w:t>
      </w:r>
      <w:r w:rsidRPr="00722234">
        <w:rPr>
          <w:rFonts w:ascii="Verdana" w:hAnsi="Verdana" w:cs="Verdana"/>
          <w:sz w:val="20"/>
          <w:szCs w:val="20"/>
          <w:u w:val="single"/>
          <w:lang w:eastAsia="pl-PL"/>
        </w:rPr>
        <w:t>wg poniżej określonego harmonogramu</w:t>
      </w:r>
      <w:r w:rsidRPr="00722234">
        <w:rPr>
          <w:rFonts w:ascii="Verdana" w:hAnsi="Verdana" w:cs="Verdana"/>
          <w:b/>
          <w:bCs/>
          <w:sz w:val="20"/>
          <w:szCs w:val="20"/>
          <w:u w:val="single"/>
          <w:lang w:eastAsia="pl-PL"/>
        </w:rPr>
        <w:t xml:space="preserve">: </w:t>
      </w:r>
    </w:p>
    <w:p w:rsidR="00FE1A8F" w:rsidRPr="00722234" w:rsidRDefault="00FE1A8F" w:rsidP="00722234">
      <w:pPr>
        <w:tabs>
          <w:tab w:val="num" w:pos="360"/>
        </w:tabs>
        <w:spacing w:after="0" w:line="288" w:lineRule="auto"/>
        <w:jc w:val="both"/>
        <w:rPr>
          <w:rFonts w:ascii="Verdana" w:hAnsi="Verdana" w:cs="Times New Roman"/>
          <w:sz w:val="20"/>
          <w:szCs w:val="20"/>
          <w:u w:val="single"/>
        </w:rPr>
      </w:pPr>
    </w:p>
    <w:p w:rsidR="00FE1A8F" w:rsidRDefault="00FE1A8F" w:rsidP="00E929D2">
      <w:pPr>
        <w:numPr>
          <w:ilvl w:val="0"/>
          <w:numId w:val="42"/>
        </w:numPr>
        <w:spacing w:after="0" w:line="288" w:lineRule="auto"/>
        <w:jc w:val="both"/>
        <w:rPr>
          <w:rFonts w:ascii="Verdana" w:hAnsi="Verdana" w:cs="Times New Roman"/>
          <w:sz w:val="20"/>
          <w:szCs w:val="20"/>
        </w:rPr>
      </w:pPr>
      <w:r>
        <w:rPr>
          <w:rFonts w:ascii="Verdana" w:hAnsi="Verdana" w:cs="Times New Roman"/>
          <w:sz w:val="20"/>
          <w:szCs w:val="20"/>
        </w:rPr>
        <w:t>poz.</w:t>
      </w:r>
      <w:r w:rsidRPr="00505135">
        <w:rPr>
          <w:rFonts w:ascii="Verdana" w:hAnsi="Verdana" w:cs="Times New Roman"/>
          <w:sz w:val="20"/>
          <w:szCs w:val="20"/>
        </w:rPr>
        <w:t xml:space="preserve"> </w:t>
      </w:r>
      <w:r>
        <w:rPr>
          <w:rFonts w:ascii="Verdana" w:hAnsi="Verdana" w:cs="Times New Roman"/>
          <w:sz w:val="20"/>
          <w:szCs w:val="20"/>
        </w:rPr>
        <w:t>–</w:t>
      </w:r>
      <w:r w:rsidRPr="00505135">
        <w:rPr>
          <w:rFonts w:ascii="Verdana" w:hAnsi="Verdana" w:cs="Times New Roman"/>
          <w:sz w:val="20"/>
          <w:szCs w:val="20"/>
        </w:rPr>
        <w:t xml:space="preserve"> </w:t>
      </w:r>
      <w:r w:rsidR="00985AB6">
        <w:rPr>
          <w:rFonts w:ascii="Verdana" w:hAnsi="Verdana" w:cs="Times New Roman"/>
          <w:sz w:val="20"/>
          <w:szCs w:val="20"/>
        </w:rPr>
        <w:t>dnia 24</w:t>
      </w:r>
      <w:r w:rsidR="00B42FF3">
        <w:rPr>
          <w:rFonts w:ascii="Verdana" w:hAnsi="Verdana" w:cs="Times New Roman"/>
          <w:sz w:val="20"/>
          <w:szCs w:val="20"/>
        </w:rPr>
        <w:t>.04.2023 roku o godz. 10</w:t>
      </w:r>
      <w:r>
        <w:rPr>
          <w:rFonts w:ascii="Verdana" w:hAnsi="Verdana" w:cs="Times New Roman"/>
          <w:sz w:val="20"/>
          <w:szCs w:val="20"/>
        </w:rPr>
        <w:t>:</w:t>
      </w:r>
      <w:r w:rsidRPr="00505135">
        <w:rPr>
          <w:rFonts w:ascii="Verdana" w:hAnsi="Verdana" w:cs="Times New Roman"/>
          <w:sz w:val="20"/>
          <w:szCs w:val="20"/>
        </w:rPr>
        <w:t>00</w:t>
      </w:r>
      <w:r>
        <w:rPr>
          <w:rFonts w:ascii="Verdana" w:hAnsi="Verdana" w:cs="Times New Roman"/>
          <w:sz w:val="20"/>
          <w:szCs w:val="20"/>
        </w:rPr>
        <w:t>,</w:t>
      </w:r>
    </w:p>
    <w:p w:rsidR="00FE1A8F" w:rsidRDefault="00FE1A8F" w:rsidP="00E929D2">
      <w:pPr>
        <w:numPr>
          <w:ilvl w:val="0"/>
          <w:numId w:val="42"/>
        </w:numPr>
        <w:spacing w:after="0" w:line="288" w:lineRule="auto"/>
        <w:jc w:val="both"/>
        <w:rPr>
          <w:rFonts w:ascii="Verdana" w:hAnsi="Verdana" w:cs="Times New Roman"/>
          <w:sz w:val="20"/>
          <w:szCs w:val="20"/>
        </w:rPr>
      </w:pPr>
      <w:r>
        <w:rPr>
          <w:rFonts w:ascii="Verdana" w:hAnsi="Verdana" w:cs="Times New Roman"/>
          <w:sz w:val="20"/>
          <w:szCs w:val="20"/>
        </w:rPr>
        <w:t>poz.</w:t>
      </w:r>
      <w:r w:rsidRPr="00505135">
        <w:rPr>
          <w:rFonts w:ascii="Verdana" w:hAnsi="Verdana" w:cs="Times New Roman"/>
          <w:sz w:val="20"/>
          <w:szCs w:val="20"/>
        </w:rPr>
        <w:t xml:space="preserve"> </w:t>
      </w:r>
      <w:r>
        <w:rPr>
          <w:rFonts w:ascii="Verdana" w:hAnsi="Verdana" w:cs="Times New Roman"/>
          <w:sz w:val="20"/>
          <w:szCs w:val="20"/>
        </w:rPr>
        <w:t>–</w:t>
      </w:r>
      <w:r w:rsidRPr="00505135">
        <w:rPr>
          <w:rFonts w:ascii="Verdana" w:hAnsi="Verdana" w:cs="Times New Roman"/>
          <w:sz w:val="20"/>
          <w:szCs w:val="20"/>
        </w:rPr>
        <w:t xml:space="preserve"> </w:t>
      </w:r>
      <w:r w:rsidR="00985AB6">
        <w:rPr>
          <w:rFonts w:ascii="Verdana" w:hAnsi="Verdana" w:cs="Times New Roman"/>
          <w:sz w:val="20"/>
          <w:szCs w:val="20"/>
        </w:rPr>
        <w:t>dnia 24</w:t>
      </w:r>
      <w:r w:rsidR="00B42FF3">
        <w:rPr>
          <w:rFonts w:ascii="Verdana" w:hAnsi="Verdana" w:cs="Times New Roman"/>
          <w:sz w:val="20"/>
          <w:szCs w:val="20"/>
        </w:rPr>
        <w:t>.04.2023 roku o godz. 11:00</w:t>
      </w:r>
      <w:r>
        <w:rPr>
          <w:rFonts w:ascii="Verdana" w:hAnsi="Verdana" w:cs="Times New Roman"/>
          <w:sz w:val="20"/>
          <w:szCs w:val="20"/>
        </w:rPr>
        <w:t>,</w:t>
      </w:r>
    </w:p>
    <w:p w:rsidR="00FE1A8F" w:rsidRDefault="00FE1A8F" w:rsidP="00E929D2">
      <w:pPr>
        <w:numPr>
          <w:ilvl w:val="0"/>
          <w:numId w:val="42"/>
        </w:numPr>
        <w:spacing w:after="0" w:line="288" w:lineRule="auto"/>
        <w:jc w:val="both"/>
        <w:rPr>
          <w:rFonts w:ascii="Verdana" w:hAnsi="Verdana" w:cs="Times New Roman"/>
          <w:sz w:val="20"/>
          <w:szCs w:val="20"/>
        </w:rPr>
      </w:pPr>
      <w:r>
        <w:rPr>
          <w:rFonts w:ascii="Verdana" w:hAnsi="Verdana" w:cs="Times New Roman"/>
          <w:sz w:val="20"/>
          <w:szCs w:val="20"/>
        </w:rPr>
        <w:t>poz.</w:t>
      </w:r>
      <w:r w:rsidRPr="00505135">
        <w:rPr>
          <w:rFonts w:ascii="Verdana" w:hAnsi="Verdana" w:cs="Times New Roman"/>
          <w:sz w:val="20"/>
          <w:szCs w:val="20"/>
        </w:rPr>
        <w:t xml:space="preserve"> </w:t>
      </w:r>
      <w:r>
        <w:rPr>
          <w:rFonts w:ascii="Verdana" w:hAnsi="Verdana" w:cs="Times New Roman"/>
          <w:sz w:val="20"/>
          <w:szCs w:val="20"/>
        </w:rPr>
        <w:t>–</w:t>
      </w:r>
      <w:r w:rsidRPr="00505135">
        <w:rPr>
          <w:rFonts w:ascii="Verdana" w:hAnsi="Verdana" w:cs="Times New Roman"/>
          <w:sz w:val="20"/>
          <w:szCs w:val="20"/>
        </w:rPr>
        <w:t xml:space="preserve"> </w:t>
      </w:r>
      <w:r w:rsidR="00985AB6">
        <w:rPr>
          <w:rFonts w:ascii="Verdana" w:hAnsi="Verdana" w:cs="Times New Roman"/>
          <w:sz w:val="20"/>
          <w:szCs w:val="20"/>
        </w:rPr>
        <w:t>dnia 24</w:t>
      </w:r>
      <w:r w:rsidR="00B42FF3">
        <w:rPr>
          <w:rFonts w:ascii="Verdana" w:hAnsi="Verdana" w:cs="Times New Roman"/>
          <w:sz w:val="20"/>
          <w:szCs w:val="20"/>
        </w:rPr>
        <w:t>.04.2023 roku o godz. 12:00</w:t>
      </w:r>
      <w:r>
        <w:rPr>
          <w:rFonts w:ascii="Verdana" w:hAnsi="Verdana" w:cs="Times New Roman"/>
          <w:sz w:val="20"/>
          <w:szCs w:val="20"/>
        </w:rPr>
        <w:t>,</w:t>
      </w:r>
    </w:p>
    <w:p w:rsidR="00FE1A8F" w:rsidRDefault="00FE1A8F" w:rsidP="00E929D2">
      <w:pPr>
        <w:numPr>
          <w:ilvl w:val="0"/>
          <w:numId w:val="42"/>
        </w:numPr>
        <w:spacing w:after="0" w:line="288" w:lineRule="auto"/>
        <w:jc w:val="both"/>
        <w:rPr>
          <w:rFonts w:ascii="Verdana" w:hAnsi="Verdana" w:cs="Times New Roman"/>
          <w:sz w:val="20"/>
          <w:szCs w:val="20"/>
        </w:rPr>
      </w:pPr>
      <w:r>
        <w:rPr>
          <w:rFonts w:ascii="Verdana" w:hAnsi="Verdana" w:cs="Times New Roman"/>
          <w:sz w:val="20"/>
          <w:szCs w:val="20"/>
        </w:rPr>
        <w:t>poz.</w:t>
      </w:r>
      <w:r w:rsidRPr="00505135">
        <w:rPr>
          <w:rFonts w:ascii="Verdana" w:hAnsi="Verdana" w:cs="Times New Roman"/>
          <w:sz w:val="20"/>
          <w:szCs w:val="20"/>
        </w:rPr>
        <w:t xml:space="preserve"> </w:t>
      </w:r>
      <w:r>
        <w:rPr>
          <w:rFonts w:ascii="Verdana" w:hAnsi="Verdana" w:cs="Times New Roman"/>
          <w:sz w:val="20"/>
          <w:szCs w:val="20"/>
        </w:rPr>
        <w:t>–</w:t>
      </w:r>
      <w:r w:rsidRPr="00505135">
        <w:rPr>
          <w:rFonts w:ascii="Verdana" w:hAnsi="Verdana" w:cs="Times New Roman"/>
          <w:sz w:val="20"/>
          <w:szCs w:val="20"/>
        </w:rPr>
        <w:t xml:space="preserve"> </w:t>
      </w:r>
      <w:r w:rsidR="00B42FF3">
        <w:rPr>
          <w:rFonts w:ascii="Verdana" w:hAnsi="Verdana" w:cs="Times New Roman"/>
          <w:sz w:val="20"/>
          <w:szCs w:val="20"/>
        </w:rPr>
        <w:t>dni</w:t>
      </w:r>
      <w:r w:rsidR="00985AB6">
        <w:rPr>
          <w:rFonts w:ascii="Verdana" w:hAnsi="Verdana" w:cs="Times New Roman"/>
          <w:sz w:val="20"/>
          <w:szCs w:val="20"/>
        </w:rPr>
        <w:t>a 24.04.2023 roku o godz. 13:00,</w:t>
      </w:r>
    </w:p>
    <w:p w:rsidR="00985AB6" w:rsidRDefault="00985AB6" w:rsidP="00985AB6">
      <w:pPr>
        <w:numPr>
          <w:ilvl w:val="0"/>
          <w:numId w:val="42"/>
        </w:numPr>
        <w:spacing w:after="0" w:line="288" w:lineRule="auto"/>
        <w:jc w:val="both"/>
        <w:rPr>
          <w:rFonts w:ascii="Verdana" w:hAnsi="Verdana" w:cs="Times New Roman"/>
          <w:sz w:val="20"/>
          <w:szCs w:val="20"/>
        </w:rPr>
      </w:pPr>
      <w:r>
        <w:rPr>
          <w:rFonts w:ascii="Verdana" w:hAnsi="Verdana" w:cs="Times New Roman"/>
          <w:sz w:val="20"/>
          <w:szCs w:val="20"/>
        </w:rPr>
        <w:t>poz.</w:t>
      </w:r>
      <w:r w:rsidRPr="00505135">
        <w:rPr>
          <w:rFonts w:ascii="Verdana" w:hAnsi="Verdana" w:cs="Times New Roman"/>
          <w:sz w:val="20"/>
          <w:szCs w:val="20"/>
        </w:rPr>
        <w:t xml:space="preserve"> </w:t>
      </w:r>
      <w:r>
        <w:rPr>
          <w:rFonts w:ascii="Verdana" w:hAnsi="Verdana" w:cs="Times New Roman"/>
          <w:sz w:val="20"/>
          <w:szCs w:val="20"/>
        </w:rPr>
        <w:t>–</w:t>
      </w:r>
      <w:r w:rsidRPr="00505135">
        <w:rPr>
          <w:rFonts w:ascii="Verdana" w:hAnsi="Verdana" w:cs="Times New Roman"/>
          <w:sz w:val="20"/>
          <w:szCs w:val="20"/>
        </w:rPr>
        <w:t xml:space="preserve"> </w:t>
      </w:r>
      <w:r>
        <w:rPr>
          <w:rFonts w:ascii="Verdana" w:hAnsi="Verdana" w:cs="Times New Roman"/>
          <w:sz w:val="20"/>
          <w:szCs w:val="20"/>
        </w:rPr>
        <w:t>dnia 24.04.2023 roku o godz. 14:00,</w:t>
      </w:r>
    </w:p>
    <w:p w:rsidR="00985AB6" w:rsidRDefault="00985AB6" w:rsidP="00985AB6">
      <w:pPr>
        <w:numPr>
          <w:ilvl w:val="0"/>
          <w:numId w:val="42"/>
        </w:numPr>
        <w:spacing w:after="0" w:line="288" w:lineRule="auto"/>
        <w:jc w:val="both"/>
        <w:rPr>
          <w:rFonts w:ascii="Verdana" w:hAnsi="Verdana" w:cs="Times New Roman"/>
          <w:sz w:val="20"/>
          <w:szCs w:val="20"/>
        </w:rPr>
      </w:pPr>
      <w:r>
        <w:rPr>
          <w:rFonts w:ascii="Verdana" w:hAnsi="Verdana" w:cs="Times New Roman"/>
          <w:sz w:val="20"/>
          <w:szCs w:val="20"/>
        </w:rPr>
        <w:t>poz.</w:t>
      </w:r>
      <w:r w:rsidRPr="00505135">
        <w:rPr>
          <w:rFonts w:ascii="Verdana" w:hAnsi="Verdana" w:cs="Times New Roman"/>
          <w:sz w:val="20"/>
          <w:szCs w:val="20"/>
        </w:rPr>
        <w:t xml:space="preserve"> </w:t>
      </w:r>
      <w:r>
        <w:rPr>
          <w:rFonts w:ascii="Verdana" w:hAnsi="Verdana" w:cs="Times New Roman"/>
          <w:sz w:val="20"/>
          <w:szCs w:val="20"/>
        </w:rPr>
        <w:t>–</w:t>
      </w:r>
      <w:r w:rsidRPr="00505135">
        <w:rPr>
          <w:rFonts w:ascii="Verdana" w:hAnsi="Verdana" w:cs="Times New Roman"/>
          <w:sz w:val="20"/>
          <w:szCs w:val="20"/>
        </w:rPr>
        <w:t xml:space="preserve"> </w:t>
      </w:r>
      <w:r>
        <w:rPr>
          <w:rFonts w:ascii="Verdana" w:hAnsi="Verdana" w:cs="Times New Roman"/>
          <w:sz w:val="20"/>
          <w:szCs w:val="20"/>
        </w:rPr>
        <w:t>dnia 25.04.2023 roku o godz. 10:00,</w:t>
      </w:r>
    </w:p>
    <w:p w:rsidR="00985AB6" w:rsidRDefault="00985AB6" w:rsidP="00985AB6">
      <w:pPr>
        <w:numPr>
          <w:ilvl w:val="0"/>
          <w:numId w:val="42"/>
        </w:numPr>
        <w:spacing w:after="0" w:line="288" w:lineRule="auto"/>
        <w:jc w:val="both"/>
        <w:rPr>
          <w:rFonts w:ascii="Verdana" w:hAnsi="Verdana" w:cs="Times New Roman"/>
          <w:sz w:val="20"/>
          <w:szCs w:val="20"/>
        </w:rPr>
      </w:pPr>
      <w:r>
        <w:rPr>
          <w:rFonts w:ascii="Verdana" w:hAnsi="Verdana" w:cs="Times New Roman"/>
          <w:sz w:val="20"/>
          <w:szCs w:val="20"/>
        </w:rPr>
        <w:t>poz.</w:t>
      </w:r>
      <w:r w:rsidRPr="00505135">
        <w:rPr>
          <w:rFonts w:ascii="Verdana" w:hAnsi="Verdana" w:cs="Times New Roman"/>
          <w:sz w:val="20"/>
          <w:szCs w:val="20"/>
        </w:rPr>
        <w:t xml:space="preserve"> </w:t>
      </w:r>
      <w:r>
        <w:rPr>
          <w:rFonts w:ascii="Verdana" w:hAnsi="Verdana" w:cs="Times New Roman"/>
          <w:sz w:val="20"/>
          <w:szCs w:val="20"/>
        </w:rPr>
        <w:t>–</w:t>
      </w:r>
      <w:r w:rsidRPr="00505135">
        <w:rPr>
          <w:rFonts w:ascii="Verdana" w:hAnsi="Verdana" w:cs="Times New Roman"/>
          <w:sz w:val="20"/>
          <w:szCs w:val="20"/>
        </w:rPr>
        <w:t xml:space="preserve"> </w:t>
      </w:r>
      <w:r>
        <w:rPr>
          <w:rFonts w:ascii="Verdana" w:hAnsi="Verdana" w:cs="Times New Roman"/>
          <w:sz w:val="20"/>
          <w:szCs w:val="20"/>
        </w:rPr>
        <w:t>dnia 25.04.2023 roku o godz. 11:00,</w:t>
      </w:r>
    </w:p>
    <w:p w:rsidR="00985AB6" w:rsidRDefault="00985AB6" w:rsidP="00985AB6">
      <w:pPr>
        <w:numPr>
          <w:ilvl w:val="0"/>
          <w:numId w:val="42"/>
        </w:numPr>
        <w:spacing w:after="0" w:line="288" w:lineRule="auto"/>
        <w:jc w:val="both"/>
        <w:rPr>
          <w:rFonts w:ascii="Verdana" w:hAnsi="Verdana" w:cs="Times New Roman"/>
          <w:sz w:val="20"/>
          <w:szCs w:val="20"/>
        </w:rPr>
      </w:pPr>
      <w:r>
        <w:rPr>
          <w:rFonts w:ascii="Verdana" w:hAnsi="Verdana" w:cs="Times New Roman"/>
          <w:sz w:val="20"/>
          <w:szCs w:val="20"/>
        </w:rPr>
        <w:t>poz.</w:t>
      </w:r>
      <w:r w:rsidRPr="00505135">
        <w:rPr>
          <w:rFonts w:ascii="Verdana" w:hAnsi="Verdana" w:cs="Times New Roman"/>
          <w:sz w:val="20"/>
          <w:szCs w:val="20"/>
        </w:rPr>
        <w:t xml:space="preserve"> </w:t>
      </w:r>
      <w:r>
        <w:rPr>
          <w:rFonts w:ascii="Verdana" w:hAnsi="Verdana" w:cs="Times New Roman"/>
          <w:sz w:val="20"/>
          <w:szCs w:val="20"/>
        </w:rPr>
        <w:t>–</w:t>
      </w:r>
      <w:r w:rsidRPr="00505135">
        <w:rPr>
          <w:rFonts w:ascii="Verdana" w:hAnsi="Verdana" w:cs="Times New Roman"/>
          <w:sz w:val="20"/>
          <w:szCs w:val="20"/>
        </w:rPr>
        <w:t xml:space="preserve"> </w:t>
      </w:r>
      <w:r>
        <w:rPr>
          <w:rFonts w:ascii="Verdana" w:hAnsi="Verdana" w:cs="Times New Roman"/>
          <w:sz w:val="20"/>
          <w:szCs w:val="20"/>
        </w:rPr>
        <w:t>dnia 25.04.2023 roku o godz. 12:00,</w:t>
      </w:r>
    </w:p>
    <w:p w:rsidR="00985AB6" w:rsidRDefault="00985AB6" w:rsidP="00985AB6">
      <w:pPr>
        <w:numPr>
          <w:ilvl w:val="0"/>
          <w:numId w:val="42"/>
        </w:numPr>
        <w:spacing w:after="0" w:line="288" w:lineRule="auto"/>
        <w:jc w:val="both"/>
        <w:rPr>
          <w:rFonts w:ascii="Verdana" w:hAnsi="Verdana" w:cs="Times New Roman"/>
          <w:sz w:val="20"/>
          <w:szCs w:val="20"/>
        </w:rPr>
      </w:pPr>
      <w:r>
        <w:rPr>
          <w:rFonts w:ascii="Verdana" w:hAnsi="Verdana" w:cs="Times New Roman"/>
          <w:sz w:val="20"/>
          <w:szCs w:val="20"/>
        </w:rPr>
        <w:t>poz.</w:t>
      </w:r>
      <w:r w:rsidRPr="00505135">
        <w:rPr>
          <w:rFonts w:ascii="Verdana" w:hAnsi="Verdana" w:cs="Times New Roman"/>
          <w:sz w:val="20"/>
          <w:szCs w:val="20"/>
        </w:rPr>
        <w:t xml:space="preserve"> </w:t>
      </w:r>
      <w:r>
        <w:rPr>
          <w:rFonts w:ascii="Verdana" w:hAnsi="Verdana" w:cs="Times New Roman"/>
          <w:sz w:val="20"/>
          <w:szCs w:val="20"/>
        </w:rPr>
        <w:t>–</w:t>
      </w:r>
      <w:r w:rsidRPr="00505135">
        <w:rPr>
          <w:rFonts w:ascii="Verdana" w:hAnsi="Verdana" w:cs="Times New Roman"/>
          <w:sz w:val="20"/>
          <w:szCs w:val="20"/>
        </w:rPr>
        <w:t xml:space="preserve"> </w:t>
      </w:r>
      <w:r>
        <w:rPr>
          <w:rFonts w:ascii="Verdana" w:hAnsi="Verdana" w:cs="Times New Roman"/>
          <w:sz w:val="20"/>
          <w:szCs w:val="20"/>
        </w:rPr>
        <w:t>dnia 25.04.2023 roku o godz. 13:00,</w:t>
      </w:r>
    </w:p>
    <w:p w:rsidR="00985AB6" w:rsidRDefault="00985AB6" w:rsidP="00985AB6">
      <w:pPr>
        <w:numPr>
          <w:ilvl w:val="0"/>
          <w:numId w:val="42"/>
        </w:numPr>
        <w:spacing w:after="0" w:line="288" w:lineRule="auto"/>
        <w:jc w:val="both"/>
        <w:rPr>
          <w:rFonts w:ascii="Verdana" w:hAnsi="Verdana" w:cs="Times New Roman"/>
          <w:sz w:val="20"/>
          <w:szCs w:val="20"/>
        </w:rPr>
      </w:pPr>
      <w:r>
        <w:rPr>
          <w:rFonts w:ascii="Verdana" w:hAnsi="Verdana" w:cs="Times New Roman"/>
          <w:sz w:val="20"/>
          <w:szCs w:val="20"/>
        </w:rPr>
        <w:t>poz.</w:t>
      </w:r>
      <w:r w:rsidRPr="00505135">
        <w:rPr>
          <w:rFonts w:ascii="Verdana" w:hAnsi="Verdana" w:cs="Times New Roman"/>
          <w:sz w:val="20"/>
          <w:szCs w:val="20"/>
        </w:rPr>
        <w:t xml:space="preserve"> </w:t>
      </w:r>
      <w:r>
        <w:rPr>
          <w:rFonts w:ascii="Verdana" w:hAnsi="Verdana" w:cs="Times New Roman"/>
          <w:sz w:val="20"/>
          <w:szCs w:val="20"/>
        </w:rPr>
        <w:t>–</w:t>
      </w:r>
      <w:r w:rsidRPr="00505135">
        <w:rPr>
          <w:rFonts w:ascii="Verdana" w:hAnsi="Verdana" w:cs="Times New Roman"/>
          <w:sz w:val="20"/>
          <w:szCs w:val="20"/>
        </w:rPr>
        <w:t xml:space="preserve"> </w:t>
      </w:r>
      <w:r>
        <w:rPr>
          <w:rFonts w:ascii="Verdana" w:hAnsi="Verdana" w:cs="Times New Roman"/>
          <w:sz w:val="20"/>
          <w:szCs w:val="20"/>
        </w:rPr>
        <w:t>dnia 25.04.2023 roku o godz. 14</w:t>
      </w:r>
      <w:r>
        <w:rPr>
          <w:rFonts w:ascii="Verdana" w:hAnsi="Verdana" w:cs="Times New Roman"/>
          <w:sz w:val="20"/>
          <w:szCs w:val="20"/>
        </w:rPr>
        <w:t>:00.</w:t>
      </w:r>
    </w:p>
    <w:p w:rsidR="00FE1A8F" w:rsidRPr="00505135" w:rsidRDefault="00FE1A8F" w:rsidP="00267ACB">
      <w:pPr>
        <w:spacing w:after="0" w:line="240" w:lineRule="auto"/>
        <w:jc w:val="both"/>
        <w:rPr>
          <w:rFonts w:ascii="Verdana" w:hAnsi="Verdana" w:cs="Verdana"/>
          <w:sz w:val="20"/>
          <w:szCs w:val="20"/>
          <w:lang w:eastAsia="pl-PL"/>
        </w:rPr>
      </w:pPr>
    </w:p>
    <w:p w:rsidR="00FE1A8F" w:rsidRPr="00505135" w:rsidRDefault="00FE1A8F" w:rsidP="00374D90">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z w:val="20"/>
          <w:szCs w:val="20"/>
        </w:rPr>
      </w:pPr>
      <w:r w:rsidRPr="00505135">
        <w:rPr>
          <w:rFonts w:ascii="Verdana" w:hAnsi="Verdana" w:cs="Verdana"/>
          <w:sz w:val="20"/>
          <w:szCs w:val="20"/>
        </w:rPr>
        <w:t>Dzierżawca zobowiązany będzie do ponoszenia, oprócz czynszu dzierżawnego, wszelkich obciążeń publiczno-prawnych związanych z przedmiotem dzierżawy, a obciążających, zgodnie z obowiązującymi przepisami, właściciela lub posiadacza nieruchomości, w tym podatku od nier</w:t>
      </w:r>
      <w:r w:rsidRPr="00505135">
        <w:rPr>
          <w:rFonts w:ascii="Verdana" w:hAnsi="Verdana" w:cs="Verdana"/>
          <w:sz w:val="20"/>
          <w:szCs w:val="20"/>
        </w:rPr>
        <w:t>u</w:t>
      </w:r>
      <w:r w:rsidRPr="00505135">
        <w:rPr>
          <w:rFonts w:ascii="Verdana" w:hAnsi="Verdana" w:cs="Verdana"/>
          <w:sz w:val="20"/>
          <w:szCs w:val="20"/>
        </w:rPr>
        <w:t>chomości, podatku rolnego i leśnego, opłat melioracyjnych oraz innych obciążeń związanych z jego posiadaniem.</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z w:val="20"/>
          <w:szCs w:val="20"/>
        </w:rPr>
      </w:pPr>
      <w:r w:rsidRPr="00505135">
        <w:rPr>
          <w:rFonts w:ascii="Verdana" w:hAnsi="Verdana" w:cs="Verdana"/>
          <w:b/>
          <w:bCs/>
          <w:sz w:val="20"/>
          <w:szCs w:val="20"/>
        </w:rPr>
        <w:lastRenderedPageBreak/>
        <w:t>O</w:t>
      </w:r>
      <w:r w:rsidRPr="00505135">
        <w:rPr>
          <w:rFonts w:ascii="Verdana" w:hAnsi="Verdana" w:cs="Verdana"/>
          <w:b/>
          <w:bCs/>
          <w:spacing w:val="-3"/>
          <w:sz w:val="20"/>
          <w:szCs w:val="20"/>
        </w:rPr>
        <w:t>SOBY KTÓRE MOGĄ WZIĄĆ UDZIAŁ W PRZETARGU:</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3"/>
          <w:sz w:val="20"/>
          <w:szCs w:val="20"/>
        </w:rPr>
        <w:t xml:space="preserve">W przetargu mogą uczestniczyć </w:t>
      </w:r>
      <w:r w:rsidRPr="00505135">
        <w:rPr>
          <w:rFonts w:ascii="Verdana" w:hAnsi="Verdana" w:cs="Verdana"/>
          <w:b/>
          <w:bCs/>
          <w:spacing w:val="-3"/>
          <w:sz w:val="20"/>
          <w:szCs w:val="20"/>
          <w:u w:val="single"/>
        </w:rPr>
        <w:t>wyłącznie rolnicy indywidualni</w:t>
      </w:r>
      <w:r w:rsidRPr="00505135">
        <w:rPr>
          <w:rFonts w:ascii="Verdana" w:hAnsi="Verdana" w:cs="Verdana"/>
          <w:spacing w:val="-3"/>
          <w:sz w:val="20"/>
          <w:szCs w:val="20"/>
        </w:rPr>
        <w:t>, w rozumieniu przepisów o kształtowaniu ustroju rolnego, zamierzający powiększyć gospodarstwo rodzinne, jeżeli mają miejsce zamieszkania w gminie,</w:t>
      </w:r>
      <w:r>
        <w:rPr>
          <w:rFonts w:ascii="Verdana" w:hAnsi="Verdana" w:cs="Verdana"/>
          <w:spacing w:val="-3"/>
          <w:sz w:val="20"/>
          <w:szCs w:val="20"/>
        </w:rPr>
        <w:t xml:space="preserve"> </w:t>
      </w:r>
      <w:r w:rsidRPr="00505135">
        <w:rPr>
          <w:rFonts w:ascii="Verdana" w:hAnsi="Verdana" w:cs="Verdana"/>
          <w:spacing w:val="-3"/>
          <w:sz w:val="20"/>
          <w:szCs w:val="20"/>
        </w:rPr>
        <w:t xml:space="preserve">w której położona jest nieruchomość wystawiana do przetargu lub w gminie graniczącej z tą gminą. </w:t>
      </w:r>
    </w:p>
    <w:p w:rsidR="00FE1A8F" w:rsidRPr="00505135" w:rsidRDefault="00FE1A8F" w:rsidP="004A2DE1">
      <w:pPr>
        <w:tabs>
          <w:tab w:val="left" w:pos="-1440"/>
          <w:tab w:val="left" w:pos="-720"/>
          <w:tab w:val="left" w:pos="0"/>
          <w:tab w:val="left" w:pos="567"/>
          <w:tab w:val="left" w:pos="1440"/>
          <w:tab w:val="left" w:pos="1872"/>
          <w:tab w:val="left" w:pos="2160"/>
        </w:tabs>
        <w:spacing w:after="0" w:line="288" w:lineRule="auto"/>
        <w:jc w:val="both"/>
        <w:rPr>
          <w:rFonts w:ascii="Verdana" w:hAnsi="Verdana" w:cs="Verdana"/>
          <w:b/>
          <w:bCs/>
          <w:spacing w:val="-3"/>
          <w:sz w:val="20"/>
          <w:szCs w:val="20"/>
        </w:rPr>
      </w:pPr>
    </w:p>
    <w:p w:rsidR="00FE1A8F" w:rsidRPr="00505135" w:rsidRDefault="00FE1A8F" w:rsidP="004A2DE1">
      <w:pPr>
        <w:tabs>
          <w:tab w:val="left" w:pos="-1440"/>
          <w:tab w:val="left" w:pos="-720"/>
          <w:tab w:val="left" w:pos="0"/>
          <w:tab w:val="left" w:pos="567"/>
          <w:tab w:val="left" w:pos="1440"/>
          <w:tab w:val="left" w:pos="1872"/>
          <w:tab w:val="left" w:pos="2160"/>
        </w:tabs>
        <w:spacing w:after="0" w:line="288" w:lineRule="auto"/>
        <w:jc w:val="both"/>
        <w:rPr>
          <w:rFonts w:ascii="Verdana" w:hAnsi="Verdana" w:cs="Verdana"/>
          <w:b/>
          <w:bCs/>
          <w:spacing w:val="-3"/>
          <w:sz w:val="20"/>
          <w:szCs w:val="20"/>
        </w:rPr>
      </w:pPr>
      <w:r w:rsidRPr="00505135">
        <w:rPr>
          <w:rFonts w:ascii="Verdana" w:hAnsi="Verdana" w:cs="Verdana"/>
          <w:b/>
          <w:bCs/>
          <w:spacing w:val="-3"/>
          <w:sz w:val="20"/>
          <w:szCs w:val="20"/>
        </w:rPr>
        <w:t>ROLNICY INDYWIDUALNI spełniający warunki określone w ustawie z dnia 11 kwietnia 2003 r. ustawy o kształtowaniu ustroju rolnego (UKUR) (</w:t>
      </w:r>
      <w:r w:rsidRPr="00505135">
        <w:rPr>
          <w:rFonts w:ascii="Verdana" w:hAnsi="Verdana" w:cs="Verdana"/>
          <w:b/>
          <w:bCs/>
          <w:spacing w:val="1"/>
          <w:sz w:val="20"/>
          <w:szCs w:val="20"/>
        </w:rPr>
        <w:t>tekst jednolity: Dz.</w:t>
      </w:r>
      <w:r>
        <w:rPr>
          <w:rFonts w:ascii="Verdana" w:hAnsi="Verdana" w:cs="Verdana"/>
          <w:b/>
          <w:bCs/>
          <w:spacing w:val="1"/>
          <w:sz w:val="20"/>
          <w:szCs w:val="20"/>
        </w:rPr>
        <w:t xml:space="preserve"> U. z 2022</w:t>
      </w:r>
      <w:r w:rsidRPr="00505135">
        <w:rPr>
          <w:rFonts w:ascii="Verdana" w:hAnsi="Verdana" w:cs="Verdana"/>
          <w:b/>
          <w:bCs/>
          <w:spacing w:val="1"/>
          <w:sz w:val="20"/>
          <w:szCs w:val="20"/>
        </w:rPr>
        <w:t xml:space="preserve"> r. poz. </w:t>
      </w:r>
      <w:r>
        <w:rPr>
          <w:rFonts w:ascii="Verdana" w:hAnsi="Verdana" w:cs="Verdana"/>
          <w:b/>
          <w:bCs/>
          <w:spacing w:val="1"/>
          <w:sz w:val="20"/>
          <w:szCs w:val="20"/>
        </w:rPr>
        <w:t>461</w:t>
      </w:r>
      <w:r w:rsidRPr="00505135">
        <w:rPr>
          <w:rFonts w:ascii="Verdana" w:hAnsi="Verdana" w:cs="Verdana"/>
          <w:b/>
          <w:bCs/>
          <w:spacing w:val="1"/>
          <w:sz w:val="20"/>
          <w:szCs w:val="20"/>
        </w:rPr>
        <w:t>)</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3"/>
          <w:sz w:val="20"/>
          <w:szCs w:val="20"/>
        </w:rPr>
        <w:t xml:space="preserve">W przetargu mogą wziąć udział osoby fizyczne, które są rolnikami indywidualnymi w rozumieniu art. 6 UKUR tj. osoby, które spełniają </w:t>
      </w:r>
      <w:r w:rsidRPr="00505135">
        <w:rPr>
          <w:rFonts w:ascii="Verdana" w:hAnsi="Verdana" w:cs="Verdana"/>
          <w:spacing w:val="-3"/>
          <w:sz w:val="20"/>
          <w:szCs w:val="20"/>
          <w:u w:val="single"/>
        </w:rPr>
        <w:t>łącznie</w:t>
      </w:r>
      <w:r w:rsidRPr="00505135">
        <w:rPr>
          <w:rFonts w:ascii="Verdana" w:hAnsi="Verdana" w:cs="Verdana"/>
          <w:spacing w:val="-3"/>
          <w:sz w:val="20"/>
          <w:szCs w:val="20"/>
        </w:rPr>
        <w:t xml:space="preserve"> następujące warunki:</w:t>
      </w:r>
    </w:p>
    <w:p w:rsidR="00FE1A8F" w:rsidRPr="00505135" w:rsidRDefault="00FE1A8F" w:rsidP="004A2DE1">
      <w:pPr>
        <w:numPr>
          <w:ilvl w:val="0"/>
          <w:numId w:val="18"/>
        </w:numPr>
        <w:tabs>
          <w:tab w:val="left" w:pos="-1440"/>
          <w:tab w:val="left" w:pos="-720"/>
          <w:tab w:val="left" w:pos="284"/>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są właścicielami, użytkownikami wieczystymi, samoistnymi posiadaczami lub dzierżawcami nier</w:t>
      </w:r>
      <w:r w:rsidRPr="00505135">
        <w:rPr>
          <w:rFonts w:ascii="Verdana" w:hAnsi="Verdana" w:cs="Verdana"/>
          <w:spacing w:val="-3"/>
          <w:sz w:val="20"/>
          <w:szCs w:val="20"/>
        </w:rPr>
        <w:t>u</w:t>
      </w:r>
      <w:r w:rsidRPr="00505135">
        <w:rPr>
          <w:rFonts w:ascii="Verdana" w:hAnsi="Verdana" w:cs="Verdana"/>
          <w:spacing w:val="-3"/>
          <w:sz w:val="20"/>
          <w:szCs w:val="20"/>
        </w:rPr>
        <w:t>chomości rolnych, których łączna powierzchnia użytków rolnych - z uwzględnieniem powierzchni użytków rolnych wchodzących w skład nieruchomości będącej przedmiotem przetargu - nie prz</w:t>
      </w:r>
      <w:r w:rsidRPr="00505135">
        <w:rPr>
          <w:rFonts w:ascii="Verdana" w:hAnsi="Verdana" w:cs="Verdana"/>
          <w:spacing w:val="-3"/>
          <w:sz w:val="20"/>
          <w:szCs w:val="20"/>
        </w:rPr>
        <w:t>e</w:t>
      </w:r>
      <w:r w:rsidRPr="00505135">
        <w:rPr>
          <w:rFonts w:ascii="Verdana" w:hAnsi="Verdana" w:cs="Verdana"/>
          <w:spacing w:val="-3"/>
          <w:sz w:val="20"/>
          <w:szCs w:val="20"/>
        </w:rPr>
        <w:t>kracza 300 ha,</w:t>
      </w:r>
    </w:p>
    <w:p w:rsidR="00FE1A8F" w:rsidRPr="00505135" w:rsidRDefault="00FE1A8F" w:rsidP="004A2DE1">
      <w:pPr>
        <w:numPr>
          <w:ilvl w:val="0"/>
          <w:numId w:val="18"/>
        </w:numPr>
        <w:tabs>
          <w:tab w:val="left" w:pos="-1440"/>
          <w:tab w:val="left" w:pos="-720"/>
          <w:tab w:val="left" w:pos="284"/>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posiadają kwalifikacje rolnicze określone w art. 6 ust. 2 pkt 2 UKUR oraz w rozporządzeniu w spr</w:t>
      </w:r>
      <w:r w:rsidRPr="00505135">
        <w:rPr>
          <w:rFonts w:ascii="Verdana" w:hAnsi="Verdana" w:cs="Verdana"/>
          <w:spacing w:val="-3"/>
          <w:sz w:val="20"/>
          <w:szCs w:val="20"/>
        </w:rPr>
        <w:t>a</w:t>
      </w:r>
      <w:r w:rsidRPr="00505135">
        <w:rPr>
          <w:rFonts w:ascii="Verdana" w:hAnsi="Verdana" w:cs="Verdana"/>
          <w:spacing w:val="-3"/>
          <w:sz w:val="20"/>
          <w:szCs w:val="20"/>
        </w:rPr>
        <w:t xml:space="preserve">wie kwalifikacji rolniczych, </w:t>
      </w:r>
    </w:p>
    <w:p w:rsidR="00FE1A8F" w:rsidRPr="00505135" w:rsidRDefault="00FE1A8F" w:rsidP="004A2DE1">
      <w:pPr>
        <w:numPr>
          <w:ilvl w:val="0"/>
          <w:numId w:val="18"/>
        </w:numPr>
        <w:tabs>
          <w:tab w:val="left" w:pos="-1440"/>
          <w:tab w:val="left" w:pos="-720"/>
          <w:tab w:val="left" w:pos="284"/>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co najmniej od 5 lat zamieszkują w gminie, na obszarze, której jest położona jedna z nieruchom</w:t>
      </w:r>
      <w:r w:rsidRPr="00505135">
        <w:rPr>
          <w:rFonts w:ascii="Verdana" w:hAnsi="Verdana" w:cs="Verdana"/>
          <w:spacing w:val="-3"/>
          <w:sz w:val="20"/>
          <w:szCs w:val="20"/>
        </w:rPr>
        <w:t>o</w:t>
      </w:r>
      <w:r w:rsidRPr="00505135">
        <w:rPr>
          <w:rFonts w:ascii="Verdana" w:hAnsi="Verdana" w:cs="Verdana"/>
          <w:spacing w:val="-3"/>
          <w:sz w:val="20"/>
          <w:szCs w:val="20"/>
        </w:rPr>
        <w:t>ści rolnych wchodzących w skład prowadzonego przez nie gospodarstwa rolnego, także w przypa</w:t>
      </w:r>
      <w:r w:rsidRPr="00505135">
        <w:rPr>
          <w:rFonts w:ascii="Verdana" w:hAnsi="Verdana" w:cs="Verdana"/>
          <w:spacing w:val="-3"/>
          <w:sz w:val="20"/>
          <w:szCs w:val="20"/>
        </w:rPr>
        <w:t>d</w:t>
      </w:r>
      <w:r w:rsidRPr="00505135">
        <w:rPr>
          <w:rFonts w:ascii="Verdana" w:hAnsi="Verdana" w:cs="Verdana"/>
          <w:spacing w:val="-3"/>
          <w:sz w:val="20"/>
          <w:szCs w:val="20"/>
        </w:rPr>
        <w:t>ku, gdy zmienią oni miejsce zameldowania i zamieszkają w miejscowości znajdującej się na obsz</w:t>
      </w:r>
      <w:r w:rsidRPr="00505135">
        <w:rPr>
          <w:rFonts w:ascii="Verdana" w:hAnsi="Verdana" w:cs="Verdana"/>
          <w:spacing w:val="-3"/>
          <w:sz w:val="20"/>
          <w:szCs w:val="20"/>
        </w:rPr>
        <w:t>a</w:t>
      </w:r>
      <w:r w:rsidRPr="00505135">
        <w:rPr>
          <w:rFonts w:ascii="Verdana" w:hAnsi="Verdana" w:cs="Verdana"/>
          <w:spacing w:val="-3"/>
          <w:sz w:val="20"/>
          <w:szCs w:val="20"/>
        </w:rPr>
        <w:t>rze innej gminy, w której położona jest jedna z nieruchomości rolnych wchodzących w skład ich g</w:t>
      </w:r>
      <w:r w:rsidRPr="00505135">
        <w:rPr>
          <w:rFonts w:ascii="Verdana" w:hAnsi="Verdana" w:cs="Verdana"/>
          <w:spacing w:val="-3"/>
          <w:sz w:val="20"/>
          <w:szCs w:val="20"/>
        </w:rPr>
        <w:t>o</w:t>
      </w:r>
      <w:r w:rsidRPr="00505135">
        <w:rPr>
          <w:rFonts w:ascii="Verdana" w:hAnsi="Verdana" w:cs="Verdana"/>
          <w:spacing w:val="-3"/>
          <w:sz w:val="20"/>
          <w:szCs w:val="20"/>
        </w:rPr>
        <w:t>spodarstwa rodzinnego,</w:t>
      </w:r>
    </w:p>
    <w:p w:rsidR="00FE1A8F" w:rsidRPr="00505135" w:rsidRDefault="00FE1A8F" w:rsidP="004A2DE1">
      <w:pPr>
        <w:numPr>
          <w:ilvl w:val="0"/>
          <w:numId w:val="18"/>
        </w:numPr>
        <w:tabs>
          <w:tab w:val="left" w:pos="-1440"/>
          <w:tab w:val="left" w:pos="-720"/>
          <w:tab w:val="left" w:pos="284"/>
          <w:tab w:val="left" w:pos="1152"/>
          <w:tab w:val="left" w:pos="1440"/>
          <w:tab w:val="left" w:pos="1872"/>
          <w:tab w:val="left" w:pos="2160"/>
        </w:tabs>
        <w:spacing w:after="0" w:line="288" w:lineRule="auto"/>
        <w:ind w:left="284" w:hanging="284"/>
        <w:jc w:val="both"/>
        <w:rPr>
          <w:rFonts w:ascii="Verdana" w:hAnsi="Verdana" w:cs="Verdana"/>
          <w:color w:val="FF0000"/>
          <w:spacing w:val="-3"/>
          <w:sz w:val="20"/>
          <w:szCs w:val="20"/>
        </w:rPr>
      </w:pPr>
      <w:r w:rsidRPr="00505135">
        <w:rPr>
          <w:rFonts w:ascii="Verdana" w:hAnsi="Verdana" w:cs="Verdana"/>
          <w:spacing w:val="-3"/>
          <w:sz w:val="20"/>
          <w:szCs w:val="20"/>
        </w:rPr>
        <w:t>prowadzą przez okres co najmniej od 5 lat osobiście to gospodarstwo. Osobiste prowadzenie g</w:t>
      </w:r>
      <w:r w:rsidRPr="00505135">
        <w:rPr>
          <w:rFonts w:ascii="Verdana" w:hAnsi="Verdana" w:cs="Verdana"/>
          <w:spacing w:val="-3"/>
          <w:sz w:val="20"/>
          <w:szCs w:val="20"/>
        </w:rPr>
        <w:t>o</w:t>
      </w:r>
      <w:r>
        <w:rPr>
          <w:rFonts w:ascii="Verdana" w:hAnsi="Verdana" w:cs="Verdana"/>
          <w:spacing w:val="-3"/>
          <w:sz w:val="20"/>
          <w:szCs w:val="20"/>
        </w:rPr>
        <w:t>spodarstwa</w:t>
      </w:r>
      <w:r w:rsidRPr="00505135">
        <w:rPr>
          <w:rFonts w:ascii="Verdana" w:hAnsi="Verdana" w:cs="Verdana"/>
          <w:spacing w:val="-3"/>
          <w:sz w:val="20"/>
          <w:szCs w:val="20"/>
        </w:rPr>
        <w:t xml:space="preserve"> w rozumieniu ustawy oznacza podejmowanie wszelkich decyzji dotyczących prowadz</w:t>
      </w:r>
      <w:r w:rsidRPr="00505135">
        <w:rPr>
          <w:rFonts w:ascii="Verdana" w:hAnsi="Verdana" w:cs="Verdana"/>
          <w:spacing w:val="-3"/>
          <w:sz w:val="20"/>
          <w:szCs w:val="20"/>
        </w:rPr>
        <w:t>e</w:t>
      </w:r>
      <w:r w:rsidRPr="00505135">
        <w:rPr>
          <w:rFonts w:ascii="Verdana" w:hAnsi="Verdana" w:cs="Verdana"/>
          <w:spacing w:val="-3"/>
          <w:sz w:val="20"/>
          <w:szCs w:val="20"/>
        </w:rPr>
        <w:t xml:space="preserve">nia działalności rolniczej w tym gospodarstwie w odniesieniu do całego jego areału. </w:t>
      </w:r>
      <w:r w:rsidRPr="00B0376A">
        <w:rPr>
          <w:rFonts w:ascii="Verdana" w:hAnsi="Verdana" w:cs="Verdana"/>
          <w:spacing w:val="-3"/>
          <w:sz w:val="20"/>
          <w:szCs w:val="20"/>
        </w:rPr>
        <w:t>Wymóg 5 le</w:t>
      </w:r>
      <w:r w:rsidRPr="00B0376A">
        <w:rPr>
          <w:rFonts w:ascii="Verdana" w:hAnsi="Verdana" w:cs="Verdana"/>
          <w:spacing w:val="-3"/>
          <w:sz w:val="20"/>
          <w:szCs w:val="20"/>
        </w:rPr>
        <w:t>t</w:t>
      </w:r>
      <w:r w:rsidRPr="00B0376A">
        <w:rPr>
          <w:rFonts w:ascii="Verdana" w:hAnsi="Verdana" w:cs="Verdana"/>
          <w:spacing w:val="-3"/>
          <w:sz w:val="20"/>
          <w:szCs w:val="20"/>
        </w:rPr>
        <w:t>niego osobistego prowadzenia gospodarstwa rodzinnego, określonego w przepisach o kształtowaniu ustroju rolnego, nie dotyczy osób, które:</w:t>
      </w:r>
    </w:p>
    <w:p w:rsidR="00FE1A8F" w:rsidRPr="00505135" w:rsidRDefault="00FE1A8F" w:rsidP="004A2DE1">
      <w:pPr>
        <w:tabs>
          <w:tab w:val="left" w:pos="-1440"/>
          <w:tab w:val="left" w:pos="-720"/>
          <w:tab w:val="left" w:pos="284"/>
          <w:tab w:val="left" w:pos="1152"/>
          <w:tab w:val="left" w:pos="1440"/>
          <w:tab w:val="left" w:pos="1872"/>
          <w:tab w:val="left" w:pos="2160"/>
        </w:tabs>
        <w:spacing w:after="0" w:line="288" w:lineRule="auto"/>
        <w:ind w:left="284"/>
        <w:jc w:val="both"/>
        <w:rPr>
          <w:rFonts w:ascii="Verdana" w:hAnsi="Verdana" w:cs="Verdana"/>
          <w:spacing w:val="-3"/>
          <w:sz w:val="20"/>
          <w:szCs w:val="20"/>
        </w:rPr>
      </w:pPr>
      <w:r w:rsidRPr="00505135">
        <w:rPr>
          <w:rFonts w:ascii="Verdana" w:hAnsi="Verdana" w:cs="Verdana"/>
          <w:spacing w:val="-3"/>
          <w:sz w:val="20"/>
          <w:szCs w:val="20"/>
        </w:rPr>
        <w:t>a) w dniu ogłoszenia wykazu, na stronie podmiotowej Biuletynu Informacji Publicznej mają nie wi</w:t>
      </w:r>
      <w:r w:rsidRPr="00505135">
        <w:rPr>
          <w:rFonts w:ascii="Verdana" w:hAnsi="Verdana" w:cs="Verdana"/>
          <w:spacing w:val="-3"/>
          <w:sz w:val="20"/>
          <w:szCs w:val="20"/>
        </w:rPr>
        <w:t>ę</w:t>
      </w:r>
      <w:r w:rsidRPr="00505135">
        <w:rPr>
          <w:rFonts w:ascii="Verdana" w:hAnsi="Verdana" w:cs="Verdana"/>
          <w:spacing w:val="-3"/>
          <w:sz w:val="20"/>
          <w:szCs w:val="20"/>
        </w:rPr>
        <w:t>cej niż 40 lat lub,</w:t>
      </w:r>
    </w:p>
    <w:p w:rsidR="00FE1A8F" w:rsidRPr="00505135" w:rsidRDefault="00FE1A8F" w:rsidP="004A2DE1">
      <w:pPr>
        <w:tabs>
          <w:tab w:val="left" w:pos="-1440"/>
          <w:tab w:val="left" w:pos="-720"/>
          <w:tab w:val="left" w:pos="284"/>
          <w:tab w:val="left" w:pos="1152"/>
          <w:tab w:val="left" w:pos="1440"/>
          <w:tab w:val="left" w:pos="1872"/>
          <w:tab w:val="left" w:pos="2160"/>
        </w:tabs>
        <w:spacing w:after="0" w:line="288" w:lineRule="auto"/>
        <w:ind w:left="284"/>
        <w:jc w:val="both"/>
        <w:rPr>
          <w:rFonts w:ascii="Verdana" w:hAnsi="Verdana" w:cs="Verdana"/>
          <w:spacing w:val="-3"/>
          <w:sz w:val="20"/>
          <w:szCs w:val="20"/>
        </w:rPr>
      </w:pPr>
      <w:r w:rsidRPr="00505135">
        <w:rPr>
          <w:rFonts w:ascii="Verdana" w:hAnsi="Verdana" w:cs="Verdana"/>
          <w:spacing w:val="-3"/>
          <w:sz w:val="20"/>
          <w:szCs w:val="20"/>
        </w:rPr>
        <w:t>b)  realizują warunki określone w decyzji o przyznaniu pomocy, o której mowa w art. 3 ust. 1 pkt. 6 lit. a ustawy z dnia 20 lutego 2015 roku o wspieraniu rozwoju obszarów wiejskich z udziałem środków Europejskiego Funduszu Rolnego na rzecz Rozwoju Obszarów Wiejskich w ramach Pr</w:t>
      </w:r>
      <w:r w:rsidRPr="00505135">
        <w:rPr>
          <w:rFonts w:ascii="Verdana" w:hAnsi="Verdana" w:cs="Verdana"/>
          <w:spacing w:val="-3"/>
          <w:sz w:val="20"/>
          <w:szCs w:val="20"/>
        </w:rPr>
        <w:t>o</w:t>
      </w:r>
      <w:r w:rsidRPr="00505135">
        <w:rPr>
          <w:rFonts w:ascii="Verdana" w:hAnsi="Verdana" w:cs="Verdana"/>
          <w:spacing w:val="-3"/>
          <w:sz w:val="20"/>
          <w:szCs w:val="20"/>
        </w:rPr>
        <w:t>gramu Rozwoju Obszarów Wiejskich na lata 2014-2020),</w:t>
      </w:r>
    </w:p>
    <w:p w:rsidR="00FE1A8F" w:rsidRPr="00505135" w:rsidRDefault="00FE1A8F" w:rsidP="004A2DE1">
      <w:pPr>
        <w:numPr>
          <w:ilvl w:val="0"/>
          <w:numId w:val="18"/>
        </w:numPr>
        <w:tabs>
          <w:tab w:val="left" w:pos="-1440"/>
          <w:tab w:val="left" w:pos="-720"/>
          <w:tab w:val="left" w:pos="284"/>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mają miejsce zamieszkania w gminie, w której położona jest nieruchomość wystawiana do przeta</w:t>
      </w:r>
      <w:r w:rsidRPr="00505135">
        <w:rPr>
          <w:rFonts w:ascii="Verdana" w:hAnsi="Verdana" w:cs="Verdana"/>
          <w:spacing w:val="-3"/>
          <w:sz w:val="20"/>
          <w:szCs w:val="20"/>
        </w:rPr>
        <w:t>r</w:t>
      </w:r>
      <w:r w:rsidRPr="00505135">
        <w:rPr>
          <w:rFonts w:ascii="Verdana" w:hAnsi="Verdana" w:cs="Verdana"/>
          <w:spacing w:val="-3"/>
          <w:sz w:val="20"/>
          <w:szCs w:val="20"/>
        </w:rPr>
        <w:t>gu lub w gminie graniczącej z tą gminą.</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3"/>
          <w:sz w:val="20"/>
          <w:szCs w:val="20"/>
        </w:rPr>
        <w:t xml:space="preserve">W przetargu tym </w:t>
      </w:r>
      <w:r w:rsidRPr="00505135">
        <w:rPr>
          <w:rFonts w:ascii="Verdana" w:hAnsi="Verdana" w:cs="Verdana"/>
          <w:b/>
          <w:bCs/>
          <w:spacing w:val="-3"/>
          <w:sz w:val="20"/>
          <w:szCs w:val="20"/>
          <w:u w:val="single"/>
        </w:rPr>
        <w:t>nie mogą brać udziału</w:t>
      </w:r>
      <w:r w:rsidRPr="00505135">
        <w:rPr>
          <w:rFonts w:ascii="Verdana" w:hAnsi="Verdana" w:cs="Verdana"/>
          <w:spacing w:val="-3"/>
          <w:sz w:val="20"/>
          <w:szCs w:val="20"/>
        </w:rPr>
        <w:t xml:space="preserve"> osoby (art. 29 ust. 3bc i 3ba ustawy o </w:t>
      </w:r>
      <w:proofErr w:type="spellStart"/>
      <w:r w:rsidRPr="00505135">
        <w:rPr>
          <w:rFonts w:ascii="Verdana" w:hAnsi="Verdana" w:cs="Verdana"/>
          <w:spacing w:val="1"/>
          <w:sz w:val="20"/>
          <w:szCs w:val="20"/>
        </w:rPr>
        <w:t>gnrSP</w:t>
      </w:r>
      <w:proofErr w:type="spellEnd"/>
      <w:r w:rsidRPr="00505135">
        <w:rPr>
          <w:rFonts w:ascii="Verdana" w:hAnsi="Verdana" w:cs="Verdana"/>
          <w:spacing w:val="-3"/>
          <w:sz w:val="20"/>
          <w:szCs w:val="20"/>
        </w:rPr>
        <w:t>), które:</w:t>
      </w:r>
    </w:p>
    <w:p w:rsidR="00FE1A8F" w:rsidRPr="00505135" w:rsidRDefault="00FE1A8F" w:rsidP="004A2DE1">
      <w:pPr>
        <w:tabs>
          <w:tab w:val="left" w:pos="-1440"/>
          <w:tab w:val="left" w:pos="-720"/>
          <w:tab w:val="left" w:pos="284"/>
          <w:tab w:val="left" w:pos="516"/>
          <w:tab w:val="left" w:pos="720"/>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1)</w:t>
      </w:r>
      <w:r w:rsidRPr="00505135">
        <w:rPr>
          <w:rFonts w:ascii="Verdana" w:hAnsi="Verdana" w:cs="Verdana"/>
          <w:spacing w:val="-3"/>
          <w:sz w:val="20"/>
          <w:szCs w:val="20"/>
        </w:rPr>
        <w:tab/>
        <w:t>mają zaległości z tytułu zobowiązań finansowych wobec KOWR, Skarbu Państwa, jednostek sam</w:t>
      </w:r>
      <w:r w:rsidRPr="00505135">
        <w:rPr>
          <w:rFonts w:ascii="Verdana" w:hAnsi="Verdana" w:cs="Verdana"/>
          <w:spacing w:val="-3"/>
          <w:sz w:val="20"/>
          <w:szCs w:val="20"/>
        </w:rPr>
        <w:t>o</w:t>
      </w:r>
      <w:r w:rsidRPr="00505135">
        <w:rPr>
          <w:rFonts w:ascii="Verdana" w:hAnsi="Verdana" w:cs="Verdana"/>
          <w:spacing w:val="-3"/>
          <w:sz w:val="20"/>
          <w:szCs w:val="20"/>
        </w:rPr>
        <w:t>rządu terytorialnego, Zakładu Ubezpieczeń Społecznych lub Kasy Rolniczego Ubezpieczenia Sp</w:t>
      </w:r>
      <w:r w:rsidRPr="00505135">
        <w:rPr>
          <w:rFonts w:ascii="Verdana" w:hAnsi="Verdana" w:cs="Verdana"/>
          <w:spacing w:val="-3"/>
          <w:sz w:val="20"/>
          <w:szCs w:val="20"/>
        </w:rPr>
        <w:t>o</w:t>
      </w:r>
      <w:r w:rsidRPr="00505135">
        <w:rPr>
          <w:rFonts w:ascii="Verdana" w:hAnsi="Verdana" w:cs="Verdana"/>
          <w:spacing w:val="-3"/>
          <w:sz w:val="20"/>
          <w:szCs w:val="20"/>
        </w:rPr>
        <w:t>łecznego, a w szczególności zalegają z uiszczeniem podatków, opłat lub składek na ubezpieczenia społeczne lub zdrowotne, z wyjątkiem przypadków gdy uzyskały one przewidziane prawem zwo</w:t>
      </w:r>
      <w:r w:rsidRPr="00505135">
        <w:rPr>
          <w:rFonts w:ascii="Verdana" w:hAnsi="Verdana" w:cs="Verdana"/>
          <w:spacing w:val="-3"/>
          <w:sz w:val="20"/>
          <w:szCs w:val="20"/>
        </w:rPr>
        <w:t>l</w:t>
      </w:r>
      <w:r w:rsidRPr="00505135">
        <w:rPr>
          <w:rFonts w:ascii="Verdana" w:hAnsi="Verdana" w:cs="Verdana"/>
          <w:spacing w:val="-3"/>
          <w:sz w:val="20"/>
          <w:szCs w:val="20"/>
        </w:rPr>
        <w:t>nienie, odroczenie, rozłożenie na raty zaległych płatności lub wstrzymanie w całości wykonania d</w:t>
      </w:r>
      <w:r w:rsidRPr="00505135">
        <w:rPr>
          <w:rFonts w:ascii="Verdana" w:hAnsi="Verdana" w:cs="Verdana"/>
          <w:spacing w:val="-3"/>
          <w:sz w:val="20"/>
          <w:szCs w:val="20"/>
        </w:rPr>
        <w:t>e</w:t>
      </w:r>
      <w:r w:rsidRPr="00505135">
        <w:rPr>
          <w:rFonts w:ascii="Verdana" w:hAnsi="Verdana" w:cs="Verdana"/>
          <w:spacing w:val="-3"/>
          <w:sz w:val="20"/>
          <w:szCs w:val="20"/>
        </w:rPr>
        <w:t>cyzji właściwego organu, lub</w:t>
      </w:r>
    </w:p>
    <w:p w:rsidR="00FE1A8F" w:rsidRPr="00505135" w:rsidRDefault="00FE1A8F" w:rsidP="004A2DE1">
      <w:pPr>
        <w:tabs>
          <w:tab w:val="left" w:pos="-1440"/>
          <w:tab w:val="left" w:pos="-720"/>
          <w:tab w:val="left" w:pos="284"/>
          <w:tab w:val="left" w:pos="516"/>
          <w:tab w:val="left" w:pos="720"/>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2)</w:t>
      </w:r>
      <w:r w:rsidRPr="00505135">
        <w:rPr>
          <w:rFonts w:ascii="Verdana" w:hAnsi="Verdana" w:cs="Verdana"/>
          <w:spacing w:val="-3"/>
          <w:sz w:val="20"/>
          <w:szCs w:val="20"/>
        </w:rPr>
        <w:tab/>
        <w:t>władają lub władały nieruchomościami Zasobu bez tytułu prawnego i mimo wezwania KOWR/ANR nieruchomości tych nie opuściły albo podmioty, w których są wspólnikami bądź w organach których uczestniczą osoby, które władają lub władały nieruchomościami Zasobu bez tytułu prawnego i m</w:t>
      </w:r>
      <w:r w:rsidRPr="00505135">
        <w:rPr>
          <w:rFonts w:ascii="Verdana" w:hAnsi="Verdana" w:cs="Verdana"/>
          <w:spacing w:val="-3"/>
          <w:sz w:val="20"/>
          <w:szCs w:val="20"/>
        </w:rPr>
        <w:t>i</w:t>
      </w:r>
      <w:r w:rsidRPr="00505135">
        <w:rPr>
          <w:rFonts w:ascii="Verdana" w:hAnsi="Verdana" w:cs="Verdana"/>
          <w:spacing w:val="-3"/>
          <w:sz w:val="20"/>
          <w:szCs w:val="20"/>
        </w:rPr>
        <w:t>mo wezwania Krajowego Ośrodka nieruchomości tych nie opuściły;</w:t>
      </w:r>
    </w:p>
    <w:p w:rsidR="00FE1A8F" w:rsidRDefault="00FE1A8F" w:rsidP="004A2DE1">
      <w:pPr>
        <w:tabs>
          <w:tab w:val="left" w:pos="-1440"/>
          <w:tab w:val="left" w:pos="-720"/>
          <w:tab w:val="left" w:pos="142"/>
          <w:tab w:val="left" w:pos="284"/>
          <w:tab w:val="left" w:pos="516"/>
          <w:tab w:val="left" w:pos="720"/>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3)</w:t>
      </w:r>
      <w:r w:rsidRPr="00505135">
        <w:rPr>
          <w:rFonts w:ascii="Verdana" w:hAnsi="Verdana" w:cs="Verdana"/>
          <w:spacing w:val="-3"/>
          <w:sz w:val="20"/>
          <w:szCs w:val="20"/>
        </w:rPr>
        <w:tab/>
        <w:t>kiedykolwiek nabyły z Zasobu nieruchomości o powierzchni łącznej co najmniej 300 ha użytków rolnych, przy czym do powierzchni tej wlicza się powierzchnię użytków rolnych, które zostały nab</w:t>
      </w:r>
      <w:r w:rsidRPr="00505135">
        <w:rPr>
          <w:rFonts w:ascii="Verdana" w:hAnsi="Verdana" w:cs="Verdana"/>
          <w:spacing w:val="-3"/>
          <w:sz w:val="20"/>
          <w:szCs w:val="20"/>
        </w:rPr>
        <w:t>y</w:t>
      </w:r>
      <w:r w:rsidRPr="00505135">
        <w:rPr>
          <w:rFonts w:ascii="Verdana" w:hAnsi="Verdana" w:cs="Verdana"/>
          <w:spacing w:val="-3"/>
          <w:sz w:val="20"/>
          <w:szCs w:val="20"/>
        </w:rPr>
        <w:t>te z Zasobu, a następnie zbyte, chyba że zbycie nastąpiło na cele publiczne, o których mowa w art. 6 ustawy z dnia 21 sierpnia 1997 r. o gospodarce nieruchomościami, lub</w:t>
      </w:r>
    </w:p>
    <w:p w:rsidR="00626434" w:rsidRPr="00505135" w:rsidRDefault="00626434" w:rsidP="004A2DE1">
      <w:pPr>
        <w:tabs>
          <w:tab w:val="left" w:pos="-1440"/>
          <w:tab w:val="left" w:pos="-720"/>
          <w:tab w:val="left" w:pos="142"/>
          <w:tab w:val="left" w:pos="284"/>
          <w:tab w:val="left" w:pos="516"/>
          <w:tab w:val="left" w:pos="720"/>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p>
    <w:p w:rsidR="00FE1A8F" w:rsidRPr="00505135" w:rsidRDefault="00FE1A8F" w:rsidP="004A2DE1">
      <w:pPr>
        <w:tabs>
          <w:tab w:val="left" w:pos="-1440"/>
          <w:tab w:val="left" w:pos="-720"/>
          <w:tab w:val="left" w:pos="142"/>
          <w:tab w:val="left" w:pos="284"/>
          <w:tab w:val="left" w:pos="516"/>
          <w:tab w:val="left" w:pos="720"/>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4)</w:t>
      </w:r>
      <w:r w:rsidRPr="00505135">
        <w:rPr>
          <w:rFonts w:ascii="Verdana" w:hAnsi="Verdana" w:cs="Verdana"/>
          <w:spacing w:val="-3"/>
          <w:sz w:val="20"/>
          <w:szCs w:val="20"/>
        </w:rPr>
        <w:tab/>
        <w:t xml:space="preserve">naruszyły chociażby jedno z postanowień umowy określonych w art. 29a ust. 1 pkt 1 lub 2, lub 3 ustawy </w:t>
      </w:r>
      <w:proofErr w:type="spellStart"/>
      <w:r w:rsidRPr="00505135">
        <w:rPr>
          <w:rFonts w:ascii="Verdana" w:hAnsi="Verdana" w:cs="Verdana"/>
          <w:spacing w:val="1"/>
          <w:sz w:val="20"/>
          <w:szCs w:val="20"/>
        </w:rPr>
        <w:t>ognrSP</w:t>
      </w:r>
      <w:proofErr w:type="spellEnd"/>
      <w:r w:rsidRPr="00505135">
        <w:rPr>
          <w:rFonts w:ascii="Verdana" w:hAnsi="Verdana" w:cs="Verdana"/>
          <w:spacing w:val="-3"/>
          <w:sz w:val="20"/>
          <w:szCs w:val="20"/>
        </w:rPr>
        <w:t>, lub</w:t>
      </w:r>
    </w:p>
    <w:p w:rsidR="00FE1A8F" w:rsidRPr="00505135" w:rsidRDefault="00FE1A8F" w:rsidP="004A2DE1">
      <w:pPr>
        <w:tabs>
          <w:tab w:val="left" w:pos="-1440"/>
          <w:tab w:val="left" w:pos="-720"/>
          <w:tab w:val="left" w:pos="142"/>
          <w:tab w:val="left" w:pos="286"/>
          <w:tab w:val="left" w:pos="516"/>
          <w:tab w:val="left" w:pos="720"/>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5)</w:t>
      </w:r>
      <w:r w:rsidRPr="00505135">
        <w:rPr>
          <w:rFonts w:ascii="Verdana" w:hAnsi="Verdana" w:cs="Verdana"/>
          <w:spacing w:val="-3"/>
          <w:sz w:val="20"/>
          <w:szCs w:val="20"/>
        </w:rPr>
        <w:tab/>
        <w:t xml:space="preserve">w dniu opublikowania wykazu, </w:t>
      </w:r>
      <w:r w:rsidRPr="00505135">
        <w:rPr>
          <w:rFonts w:ascii="Verdana" w:hAnsi="Verdana" w:cs="Verdana"/>
          <w:color w:val="FF0000"/>
          <w:spacing w:val="-3"/>
          <w:sz w:val="20"/>
          <w:szCs w:val="20"/>
        </w:rPr>
        <w:t>o którym mowa w art. 28 ust. 1,</w:t>
      </w:r>
      <w:r w:rsidRPr="00505135">
        <w:rPr>
          <w:rFonts w:ascii="Verdana" w:hAnsi="Verdana" w:cs="Verdana"/>
          <w:spacing w:val="-3"/>
          <w:sz w:val="20"/>
          <w:szCs w:val="20"/>
        </w:rPr>
        <w:t xml:space="preserve"> na stronie podmiotowej Biuletynu Informacji Publicznej Krajowego Ośrodka (tj. w dniu </w:t>
      </w:r>
      <w:r w:rsidR="00985AB6">
        <w:rPr>
          <w:rFonts w:ascii="Verdana" w:hAnsi="Verdana" w:cs="Verdana"/>
          <w:b/>
          <w:bCs/>
          <w:spacing w:val="-3"/>
          <w:sz w:val="20"/>
          <w:szCs w:val="20"/>
        </w:rPr>
        <w:t>03.03.2023</w:t>
      </w:r>
      <w:r w:rsidRPr="00505135">
        <w:rPr>
          <w:rFonts w:ascii="Verdana" w:hAnsi="Verdana" w:cs="Verdana"/>
          <w:spacing w:val="-3"/>
          <w:sz w:val="20"/>
          <w:szCs w:val="20"/>
        </w:rPr>
        <w:t xml:space="preserve"> r.), posiadały udziały lub akcje w spółkach prawa handlowego będących właścicielami nieruchomości rolnych lub w spółce zależnej lub dominującej, </w:t>
      </w:r>
      <w:r w:rsidRPr="00505135">
        <w:rPr>
          <w:rFonts w:ascii="Verdana" w:hAnsi="Verdana" w:cs="Verdana"/>
          <w:color w:val="FF0000"/>
          <w:spacing w:val="-3"/>
          <w:sz w:val="20"/>
          <w:szCs w:val="20"/>
        </w:rPr>
        <w:t xml:space="preserve">w rozumieniu ustawy z dnia 15 września 2000 r. – Kodeks spółek handlowych (Dz. U. z 2019 r. poz. 505 ze zm.), </w:t>
      </w:r>
      <w:r w:rsidRPr="00505135">
        <w:rPr>
          <w:rFonts w:ascii="Verdana" w:hAnsi="Verdana" w:cs="Verdana"/>
          <w:spacing w:val="-3"/>
          <w:sz w:val="20"/>
          <w:szCs w:val="20"/>
        </w:rPr>
        <w:t>w stosunku do takiej spółki, z wyjątkiem:</w:t>
      </w:r>
    </w:p>
    <w:p w:rsidR="00FE1A8F" w:rsidRPr="00505135" w:rsidRDefault="00FE1A8F" w:rsidP="004A2DE1">
      <w:pPr>
        <w:tabs>
          <w:tab w:val="left" w:pos="-1440"/>
          <w:tab w:val="left" w:pos="-720"/>
          <w:tab w:val="left" w:pos="142"/>
          <w:tab w:val="left" w:pos="286"/>
          <w:tab w:val="left" w:pos="516"/>
          <w:tab w:val="left" w:pos="720"/>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 xml:space="preserve">  a)  akcji dopuszczonych do obrotu na rynku giełdowym w rozumieniu ustawy z dnia 29 lipca 2005 r. </w:t>
      </w:r>
      <w:r w:rsidRPr="00505135">
        <w:rPr>
          <w:rFonts w:ascii="Verdana" w:hAnsi="Verdana" w:cs="Verdana"/>
          <w:spacing w:val="-3"/>
          <w:sz w:val="20"/>
          <w:szCs w:val="20"/>
        </w:rPr>
        <w:br/>
        <w:t>o obrocie instrumentami finansowymi (</w:t>
      </w:r>
      <w:r w:rsidRPr="00505135">
        <w:rPr>
          <w:rFonts w:ascii="Verdana" w:hAnsi="Verdana" w:cs="Verdana"/>
          <w:color w:val="FF0000"/>
          <w:spacing w:val="-3"/>
          <w:sz w:val="20"/>
          <w:szCs w:val="20"/>
        </w:rPr>
        <w:t>Dz. U. z 2020 r. poz. 89, ze zm.),</w:t>
      </w:r>
    </w:p>
    <w:p w:rsidR="00FE1A8F" w:rsidRPr="00505135" w:rsidRDefault="00FE1A8F" w:rsidP="007B25E4">
      <w:pPr>
        <w:tabs>
          <w:tab w:val="left" w:pos="-1440"/>
          <w:tab w:val="left" w:pos="-720"/>
          <w:tab w:val="left" w:pos="142"/>
          <w:tab w:val="left" w:pos="286"/>
          <w:tab w:val="left" w:pos="516"/>
          <w:tab w:val="left" w:pos="720"/>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 xml:space="preserve">  b)  akcji lub udziałów w spółce, będącej grupą producentów rolnych o której mowa w ustawie z dnia 15 września 2000 r o grupach producentów rolnych i ich związkach oraz zmianie innych ustaw (Dz. u. z 2018r., poz. 1026). </w:t>
      </w:r>
    </w:p>
    <w:p w:rsidR="00FE1A8F" w:rsidRPr="00505135" w:rsidRDefault="00FE1A8F" w:rsidP="00085069">
      <w:pPr>
        <w:pStyle w:val="zlitustzmustliter"/>
        <w:keepNext/>
        <w:spacing w:before="0" w:beforeAutospacing="0" w:after="0" w:afterAutospacing="0" w:line="312" w:lineRule="auto"/>
        <w:jc w:val="both"/>
        <w:rPr>
          <w:rFonts w:ascii="Verdana" w:hAnsi="Verdana" w:cs="Verdana"/>
          <w:b/>
          <w:bCs/>
          <w:sz w:val="20"/>
          <w:szCs w:val="20"/>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rPr>
      </w:pPr>
      <w:r w:rsidRPr="00505135">
        <w:rPr>
          <w:rFonts w:ascii="Verdana" w:hAnsi="Verdana" w:cs="Verdana"/>
          <w:b/>
          <w:bCs/>
          <w:spacing w:val="-3"/>
          <w:sz w:val="20"/>
          <w:szCs w:val="20"/>
        </w:rPr>
        <w:t>WARUNKI ZAKWALIFIKOWANIA DO UCZESTNICTWA W PRZETARGU:</w:t>
      </w:r>
    </w:p>
    <w:p w:rsidR="00FE1A8F"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b/>
          <w:bCs/>
          <w:spacing w:val="-3"/>
          <w:sz w:val="20"/>
          <w:szCs w:val="20"/>
        </w:rPr>
        <w:t>Warunkiem zakwalifikowania do uczestnictwa w przetargu jest złożenie</w:t>
      </w:r>
      <w:r w:rsidRPr="00505135">
        <w:rPr>
          <w:rFonts w:ascii="Verdana" w:hAnsi="Verdana" w:cs="Verdana"/>
          <w:spacing w:val="-3"/>
          <w:sz w:val="20"/>
          <w:szCs w:val="20"/>
        </w:rPr>
        <w:t xml:space="preserve"> przez zainteresow</w:t>
      </w:r>
      <w:r w:rsidRPr="00505135">
        <w:rPr>
          <w:rFonts w:ascii="Verdana" w:hAnsi="Verdana" w:cs="Verdana"/>
          <w:spacing w:val="-3"/>
          <w:sz w:val="20"/>
          <w:szCs w:val="20"/>
        </w:rPr>
        <w:t>a</w:t>
      </w:r>
      <w:r w:rsidRPr="00505135">
        <w:rPr>
          <w:rFonts w:ascii="Verdana" w:hAnsi="Verdana" w:cs="Verdana"/>
          <w:spacing w:val="-3"/>
          <w:sz w:val="20"/>
          <w:szCs w:val="20"/>
        </w:rPr>
        <w:t>ną osobę poniższych dokumentów (wzór nr 1, 2, 3 wraz z załącznikami), nie później niż</w:t>
      </w:r>
      <w:r w:rsidRPr="00505135">
        <w:rPr>
          <w:rFonts w:ascii="Verdana" w:hAnsi="Verdana" w:cs="Verdana"/>
          <w:b/>
          <w:bCs/>
          <w:spacing w:val="-3"/>
          <w:sz w:val="20"/>
          <w:szCs w:val="20"/>
        </w:rPr>
        <w:t xml:space="preserve"> do dnia </w:t>
      </w:r>
      <w:r w:rsidR="00985AB6">
        <w:rPr>
          <w:rFonts w:ascii="Verdana" w:hAnsi="Verdana" w:cs="Verdana"/>
          <w:b/>
          <w:bCs/>
          <w:color w:val="FF0000"/>
          <w:spacing w:val="-3"/>
          <w:sz w:val="20"/>
          <w:szCs w:val="20"/>
        </w:rPr>
        <w:t>05</w:t>
      </w:r>
      <w:r w:rsidRPr="00505135">
        <w:rPr>
          <w:rFonts w:ascii="Verdana" w:hAnsi="Verdana" w:cs="Verdana"/>
          <w:b/>
          <w:bCs/>
          <w:color w:val="FF0000"/>
          <w:spacing w:val="-3"/>
          <w:sz w:val="20"/>
          <w:szCs w:val="20"/>
        </w:rPr>
        <w:t>.0</w:t>
      </w:r>
      <w:r w:rsidR="00985AB6">
        <w:rPr>
          <w:rFonts w:ascii="Verdana" w:hAnsi="Verdana" w:cs="Verdana"/>
          <w:b/>
          <w:bCs/>
          <w:color w:val="FF0000"/>
          <w:spacing w:val="-3"/>
          <w:sz w:val="20"/>
          <w:szCs w:val="20"/>
        </w:rPr>
        <w:t>4</w:t>
      </w:r>
      <w:r>
        <w:rPr>
          <w:rFonts w:ascii="Verdana" w:hAnsi="Verdana" w:cs="Verdana"/>
          <w:b/>
          <w:bCs/>
          <w:spacing w:val="-3"/>
          <w:sz w:val="20"/>
          <w:szCs w:val="20"/>
        </w:rPr>
        <w:t>.2023</w:t>
      </w:r>
      <w:r w:rsidRPr="00505135">
        <w:rPr>
          <w:rFonts w:ascii="Verdana" w:hAnsi="Verdana" w:cs="Verdana"/>
          <w:b/>
          <w:bCs/>
          <w:spacing w:val="-3"/>
          <w:sz w:val="20"/>
          <w:szCs w:val="20"/>
        </w:rPr>
        <w:t xml:space="preserve"> r. do godz. 15</w:t>
      </w:r>
      <w:r w:rsidRPr="00505135">
        <w:rPr>
          <w:rFonts w:ascii="Verdana" w:hAnsi="Verdana" w:cs="Verdana"/>
          <w:b/>
          <w:bCs/>
          <w:spacing w:val="-3"/>
          <w:sz w:val="20"/>
          <w:szCs w:val="20"/>
          <w:vertAlign w:val="superscript"/>
        </w:rPr>
        <w:t>00</w:t>
      </w:r>
      <w:r w:rsidRPr="00505135">
        <w:rPr>
          <w:rFonts w:ascii="Verdana" w:hAnsi="Verdana" w:cs="Verdana"/>
          <w:b/>
          <w:bCs/>
          <w:spacing w:val="-3"/>
          <w:sz w:val="20"/>
          <w:szCs w:val="20"/>
        </w:rPr>
        <w:t xml:space="preserve"> </w:t>
      </w:r>
      <w:r w:rsidRPr="00505135">
        <w:rPr>
          <w:rFonts w:ascii="Verdana" w:hAnsi="Verdana" w:cs="Verdana"/>
          <w:spacing w:val="-3"/>
          <w:sz w:val="20"/>
          <w:szCs w:val="20"/>
        </w:rPr>
        <w:t>w siedzibie Sekcji Zamiejscowej KOWR w Łysomicach, ul. Toruńska 10, 87-148 Łysomice, w zamkniętej kopercie z napisem „</w:t>
      </w:r>
      <w:r>
        <w:rPr>
          <w:rFonts w:ascii="Verdana" w:hAnsi="Verdana" w:cs="Verdana"/>
          <w:b/>
          <w:bCs/>
          <w:spacing w:val="-3"/>
          <w:sz w:val="20"/>
          <w:szCs w:val="20"/>
        </w:rPr>
        <w:t xml:space="preserve">Przetarg ograniczony na dzierżawę obręb </w:t>
      </w:r>
      <w:r w:rsidR="00CF4A9E">
        <w:rPr>
          <w:rFonts w:ascii="Verdana" w:hAnsi="Verdana" w:cs="Verdana"/>
          <w:b/>
          <w:bCs/>
          <w:spacing w:val="-3"/>
          <w:sz w:val="20"/>
          <w:szCs w:val="20"/>
        </w:rPr>
        <w:t>Dźwierzno</w:t>
      </w:r>
      <w:r>
        <w:rPr>
          <w:rFonts w:ascii="Verdana" w:hAnsi="Verdana" w:cs="Verdana"/>
          <w:b/>
          <w:bCs/>
          <w:spacing w:val="-3"/>
          <w:sz w:val="20"/>
          <w:szCs w:val="20"/>
        </w:rPr>
        <w:t xml:space="preserve"> imię i nazwisko, adres oferenta”.</w:t>
      </w:r>
      <w:r w:rsidRPr="00505135">
        <w:rPr>
          <w:rFonts w:ascii="Verdana" w:hAnsi="Verdana" w:cs="Verdana"/>
          <w:spacing w:val="-3"/>
          <w:sz w:val="20"/>
          <w:szCs w:val="20"/>
        </w:rPr>
        <w:t xml:space="preserve"> </w:t>
      </w:r>
    </w:p>
    <w:p w:rsidR="00FE1A8F"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rPr>
      </w:pPr>
      <w:r w:rsidRPr="00E72DDD">
        <w:rPr>
          <w:rFonts w:ascii="Verdana" w:hAnsi="Verdana" w:cs="Verdana"/>
          <w:b/>
          <w:bCs/>
          <w:spacing w:val="-3"/>
          <w:sz w:val="20"/>
          <w:szCs w:val="20"/>
        </w:rPr>
        <w:t>Uprzejmie informuje się, że KOWR nie dysponuje kopertami oraz nie kseruje dokumentów do złożenia.</w:t>
      </w:r>
      <w:r w:rsidRPr="00505135">
        <w:rPr>
          <w:rFonts w:ascii="Verdana" w:hAnsi="Verdana" w:cs="Verdana"/>
          <w:b/>
          <w:bCs/>
          <w:spacing w:val="-3"/>
          <w:sz w:val="20"/>
          <w:szCs w:val="20"/>
        </w:rPr>
        <w:t xml:space="preserve"> </w:t>
      </w:r>
    </w:p>
    <w:p w:rsidR="00FE1A8F"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z w:val="20"/>
          <w:szCs w:val="20"/>
        </w:rPr>
        <w:t>Dokumenty przesłane pocztą zakwalifikowane zostaną do rozpatrzenia pod warunkiem ich dosta</w:t>
      </w:r>
      <w:r w:rsidRPr="00505135">
        <w:rPr>
          <w:rFonts w:ascii="Verdana" w:hAnsi="Verdana" w:cs="Verdana"/>
          <w:sz w:val="20"/>
          <w:szCs w:val="20"/>
        </w:rPr>
        <w:t>r</w:t>
      </w:r>
      <w:r w:rsidRPr="00505135">
        <w:rPr>
          <w:rFonts w:ascii="Verdana" w:hAnsi="Verdana" w:cs="Verdana"/>
          <w:sz w:val="20"/>
          <w:szCs w:val="20"/>
        </w:rPr>
        <w:t xml:space="preserve">czenia przez pocztę do kancelarii </w:t>
      </w:r>
      <w:r w:rsidRPr="00505135">
        <w:rPr>
          <w:rFonts w:ascii="Verdana" w:hAnsi="Verdana" w:cs="Verdana"/>
          <w:spacing w:val="-3"/>
          <w:sz w:val="20"/>
          <w:szCs w:val="20"/>
        </w:rPr>
        <w:t xml:space="preserve">siedziby SZ KOWR w Łysomicach </w:t>
      </w:r>
      <w:r w:rsidRPr="00505135">
        <w:rPr>
          <w:rFonts w:ascii="Verdana" w:hAnsi="Verdana" w:cs="Verdana"/>
          <w:sz w:val="20"/>
          <w:szCs w:val="20"/>
        </w:rPr>
        <w:t xml:space="preserve">do dnia </w:t>
      </w:r>
      <w:r w:rsidR="00CF4A9E">
        <w:rPr>
          <w:rFonts w:ascii="Verdana" w:hAnsi="Verdana" w:cs="Verdana"/>
          <w:b/>
          <w:bCs/>
          <w:color w:val="FF0000"/>
          <w:spacing w:val="-3"/>
          <w:sz w:val="20"/>
          <w:szCs w:val="20"/>
        </w:rPr>
        <w:t>05.04</w:t>
      </w:r>
      <w:r w:rsidRPr="00505135">
        <w:rPr>
          <w:rFonts w:ascii="Verdana" w:hAnsi="Verdana" w:cs="Verdana"/>
          <w:b/>
          <w:bCs/>
          <w:color w:val="FF0000"/>
          <w:spacing w:val="-3"/>
          <w:sz w:val="20"/>
          <w:szCs w:val="20"/>
        </w:rPr>
        <w:t>.</w:t>
      </w:r>
      <w:r w:rsidRPr="00505135">
        <w:rPr>
          <w:rFonts w:ascii="Verdana" w:hAnsi="Verdana" w:cs="Verdana"/>
          <w:b/>
          <w:bCs/>
          <w:spacing w:val="-3"/>
          <w:sz w:val="20"/>
          <w:szCs w:val="20"/>
        </w:rPr>
        <w:t>202</w:t>
      </w:r>
      <w:r>
        <w:rPr>
          <w:rFonts w:ascii="Verdana" w:hAnsi="Verdana" w:cs="Verdana"/>
          <w:b/>
          <w:bCs/>
          <w:spacing w:val="-3"/>
          <w:sz w:val="20"/>
          <w:szCs w:val="20"/>
        </w:rPr>
        <w:t>3</w:t>
      </w:r>
      <w:r w:rsidRPr="00505135">
        <w:rPr>
          <w:rFonts w:ascii="Verdana" w:hAnsi="Verdana" w:cs="Verdana"/>
          <w:b/>
          <w:bCs/>
          <w:sz w:val="20"/>
          <w:szCs w:val="20"/>
        </w:rPr>
        <w:t xml:space="preserve"> r</w:t>
      </w:r>
      <w:r w:rsidRPr="00505135">
        <w:rPr>
          <w:rFonts w:ascii="Verdana" w:hAnsi="Verdana" w:cs="Verdana"/>
          <w:sz w:val="20"/>
          <w:szCs w:val="20"/>
        </w:rPr>
        <w:t xml:space="preserve">. </w:t>
      </w:r>
      <w:r w:rsidRPr="00505135">
        <w:rPr>
          <w:rFonts w:ascii="Verdana" w:hAnsi="Verdana" w:cs="Verdana"/>
          <w:b/>
          <w:bCs/>
          <w:sz w:val="20"/>
          <w:szCs w:val="20"/>
        </w:rPr>
        <w:t>do godz. 15</w:t>
      </w:r>
      <w:r w:rsidRPr="00505135">
        <w:rPr>
          <w:rFonts w:ascii="Verdana" w:hAnsi="Verdana" w:cs="Verdana"/>
          <w:b/>
          <w:bCs/>
          <w:sz w:val="20"/>
          <w:szCs w:val="20"/>
          <w:vertAlign w:val="superscript"/>
        </w:rPr>
        <w:t>00</w:t>
      </w:r>
      <w:r w:rsidRPr="00505135">
        <w:rPr>
          <w:rFonts w:ascii="Verdana" w:hAnsi="Verdana" w:cs="Verdana"/>
          <w:spacing w:val="-3"/>
          <w:sz w:val="20"/>
          <w:szCs w:val="20"/>
        </w:rPr>
        <w:t xml:space="preserve">. </w:t>
      </w:r>
    </w:p>
    <w:p w:rsidR="00626434" w:rsidRPr="00505135" w:rsidRDefault="00626434"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p>
    <w:p w:rsidR="00FE1A8F"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u w:val="single"/>
        </w:rPr>
      </w:pPr>
      <w:r>
        <w:rPr>
          <w:rFonts w:ascii="Verdana" w:hAnsi="Verdana" w:cs="Verdana"/>
          <w:b/>
          <w:bCs/>
          <w:spacing w:val="-3"/>
          <w:sz w:val="20"/>
          <w:szCs w:val="20"/>
          <w:u w:val="single"/>
        </w:rPr>
        <w:t>UWAGA: Na podstawie jednej kompletnej dokumentacji kwalifikacyjnej uczestnik przeta</w:t>
      </w:r>
      <w:r>
        <w:rPr>
          <w:rFonts w:ascii="Verdana" w:hAnsi="Verdana" w:cs="Verdana"/>
          <w:b/>
          <w:bCs/>
          <w:spacing w:val="-3"/>
          <w:sz w:val="20"/>
          <w:szCs w:val="20"/>
          <w:u w:val="single"/>
        </w:rPr>
        <w:t>r</w:t>
      </w:r>
      <w:r>
        <w:rPr>
          <w:rFonts w:ascii="Verdana" w:hAnsi="Verdana" w:cs="Verdana"/>
          <w:b/>
          <w:bCs/>
          <w:spacing w:val="-3"/>
          <w:sz w:val="20"/>
          <w:szCs w:val="20"/>
          <w:u w:val="single"/>
        </w:rPr>
        <w:t>gu zakwalifikowany zo</w:t>
      </w:r>
      <w:r w:rsidR="00CF4A9E">
        <w:rPr>
          <w:rFonts w:ascii="Verdana" w:hAnsi="Verdana" w:cs="Verdana"/>
          <w:b/>
          <w:bCs/>
          <w:spacing w:val="-3"/>
          <w:sz w:val="20"/>
          <w:szCs w:val="20"/>
          <w:u w:val="single"/>
        </w:rPr>
        <w:t>stanie do wszystkich w/w przetargów.</w:t>
      </w:r>
      <w:r>
        <w:rPr>
          <w:rFonts w:ascii="Verdana" w:hAnsi="Verdana" w:cs="Verdana"/>
          <w:b/>
          <w:bCs/>
          <w:spacing w:val="-3"/>
          <w:sz w:val="20"/>
          <w:szCs w:val="20"/>
          <w:u w:val="single"/>
        </w:rPr>
        <w:t xml:space="preserve"> </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u w:val="single"/>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rPr>
      </w:pPr>
      <w:r w:rsidRPr="00505135">
        <w:rPr>
          <w:rFonts w:ascii="Verdana" w:hAnsi="Verdana" w:cs="Verdana"/>
          <w:b/>
          <w:bCs/>
          <w:spacing w:val="-3"/>
          <w:sz w:val="20"/>
          <w:szCs w:val="20"/>
        </w:rPr>
        <w:t>ROLNICY INDYWIDUALNI spełniający warunki określone wyżej:</w:t>
      </w:r>
    </w:p>
    <w:p w:rsidR="00FE1A8F" w:rsidRPr="00505135" w:rsidRDefault="00FE1A8F" w:rsidP="004A2DE1">
      <w:pPr>
        <w:numPr>
          <w:ilvl w:val="0"/>
          <w:numId w:val="19"/>
        </w:numPr>
        <w:tabs>
          <w:tab w:val="left" w:pos="-1440"/>
          <w:tab w:val="left" w:pos="-720"/>
          <w:tab w:val="left" w:pos="0"/>
          <w:tab w:val="num" w:pos="204"/>
          <w:tab w:val="left" w:pos="286"/>
          <w:tab w:val="left" w:pos="516"/>
          <w:tab w:val="left" w:pos="720"/>
          <w:tab w:val="left" w:pos="1152"/>
          <w:tab w:val="left" w:pos="1872"/>
          <w:tab w:val="left" w:pos="2160"/>
        </w:tabs>
        <w:spacing w:after="0" w:line="288" w:lineRule="auto"/>
        <w:ind w:left="204" w:hanging="180"/>
        <w:jc w:val="both"/>
        <w:rPr>
          <w:rFonts w:ascii="Verdana" w:hAnsi="Verdana" w:cs="Verdana"/>
          <w:spacing w:val="-3"/>
          <w:sz w:val="20"/>
          <w:szCs w:val="20"/>
        </w:rPr>
      </w:pPr>
      <w:r w:rsidRPr="00505135">
        <w:rPr>
          <w:rFonts w:ascii="Verdana" w:hAnsi="Verdana" w:cs="Verdana"/>
          <w:spacing w:val="-3"/>
          <w:sz w:val="20"/>
          <w:szCs w:val="20"/>
        </w:rPr>
        <w:t xml:space="preserve">oświadczenie wg </w:t>
      </w:r>
      <w:r w:rsidRPr="00505135">
        <w:rPr>
          <w:rFonts w:ascii="Verdana" w:hAnsi="Verdana" w:cs="Verdana"/>
          <w:b/>
          <w:bCs/>
          <w:spacing w:val="-3"/>
          <w:sz w:val="20"/>
          <w:szCs w:val="20"/>
        </w:rPr>
        <w:t>wzoru nr 1</w:t>
      </w:r>
      <w:r w:rsidRPr="00505135">
        <w:rPr>
          <w:rFonts w:ascii="Verdana" w:hAnsi="Verdana" w:cs="Verdana"/>
          <w:spacing w:val="-3"/>
          <w:sz w:val="20"/>
          <w:szCs w:val="20"/>
        </w:rPr>
        <w:t>, o zapoznaniu się z przedmiotem przetargu, treścią ogłoszenia o prz</w:t>
      </w:r>
      <w:r w:rsidRPr="00505135">
        <w:rPr>
          <w:rFonts w:ascii="Verdana" w:hAnsi="Verdana" w:cs="Verdana"/>
          <w:spacing w:val="-3"/>
          <w:sz w:val="20"/>
          <w:szCs w:val="20"/>
        </w:rPr>
        <w:t>e</w:t>
      </w:r>
      <w:r w:rsidRPr="00505135">
        <w:rPr>
          <w:rFonts w:ascii="Verdana" w:hAnsi="Verdana" w:cs="Verdana"/>
          <w:spacing w:val="-3"/>
          <w:sz w:val="20"/>
          <w:szCs w:val="20"/>
        </w:rPr>
        <w:t>targu oraz projektem umowy dzierżawy, a także o spełnieniu warunków dopuszczających do prz</w:t>
      </w:r>
      <w:r w:rsidRPr="00505135">
        <w:rPr>
          <w:rFonts w:ascii="Verdana" w:hAnsi="Verdana" w:cs="Verdana"/>
          <w:spacing w:val="-3"/>
          <w:sz w:val="20"/>
          <w:szCs w:val="20"/>
        </w:rPr>
        <w:t>e</w:t>
      </w:r>
      <w:r w:rsidRPr="00505135">
        <w:rPr>
          <w:rFonts w:ascii="Verdana" w:hAnsi="Verdana" w:cs="Verdana"/>
          <w:spacing w:val="-3"/>
          <w:sz w:val="20"/>
          <w:szCs w:val="20"/>
        </w:rPr>
        <w:t xml:space="preserve">targu, </w:t>
      </w:r>
    </w:p>
    <w:p w:rsidR="00FE1A8F" w:rsidRPr="00505135" w:rsidRDefault="00FE1A8F" w:rsidP="004A2DE1">
      <w:pPr>
        <w:numPr>
          <w:ilvl w:val="0"/>
          <w:numId w:val="19"/>
        </w:numPr>
        <w:tabs>
          <w:tab w:val="left" w:pos="-1440"/>
          <w:tab w:val="left" w:pos="-720"/>
          <w:tab w:val="left" w:pos="0"/>
          <w:tab w:val="num" w:pos="204"/>
          <w:tab w:val="left" w:pos="286"/>
          <w:tab w:val="left" w:pos="516"/>
          <w:tab w:val="left" w:pos="720"/>
          <w:tab w:val="left" w:pos="1152"/>
          <w:tab w:val="left" w:pos="1872"/>
          <w:tab w:val="left" w:pos="2160"/>
        </w:tabs>
        <w:spacing w:after="0" w:line="288" w:lineRule="auto"/>
        <w:ind w:left="204" w:hanging="180"/>
        <w:jc w:val="both"/>
        <w:rPr>
          <w:rFonts w:ascii="Verdana" w:hAnsi="Verdana" w:cs="Verdana"/>
          <w:spacing w:val="-3"/>
          <w:sz w:val="20"/>
          <w:szCs w:val="20"/>
        </w:rPr>
      </w:pPr>
      <w:r w:rsidRPr="00505135">
        <w:rPr>
          <w:rFonts w:ascii="Verdana" w:hAnsi="Verdana" w:cs="Verdana"/>
          <w:spacing w:val="-3"/>
          <w:sz w:val="20"/>
          <w:szCs w:val="20"/>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505135">
        <w:rPr>
          <w:rFonts w:ascii="Verdana" w:hAnsi="Verdana" w:cs="Verdana"/>
          <w:b/>
          <w:bCs/>
          <w:spacing w:val="-3"/>
          <w:sz w:val="20"/>
          <w:szCs w:val="20"/>
        </w:rPr>
        <w:t>wzoru nr 2</w:t>
      </w:r>
      <w:r w:rsidRPr="00505135">
        <w:rPr>
          <w:rFonts w:ascii="Verdana" w:hAnsi="Verdana" w:cs="Verdana"/>
          <w:spacing w:val="-3"/>
          <w:sz w:val="20"/>
          <w:szCs w:val="20"/>
        </w:rPr>
        <w:t>],</w:t>
      </w:r>
    </w:p>
    <w:p w:rsidR="00FE1A8F" w:rsidRPr="00505135" w:rsidRDefault="00FE1A8F" w:rsidP="004A2DE1">
      <w:pPr>
        <w:numPr>
          <w:ilvl w:val="0"/>
          <w:numId w:val="19"/>
        </w:numPr>
        <w:tabs>
          <w:tab w:val="left" w:pos="-1440"/>
          <w:tab w:val="left" w:pos="-720"/>
          <w:tab w:val="left" w:pos="0"/>
          <w:tab w:val="num" w:pos="204"/>
          <w:tab w:val="left" w:pos="286"/>
          <w:tab w:val="left" w:pos="516"/>
          <w:tab w:val="left" w:pos="720"/>
          <w:tab w:val="left" w:pos="1152"/>
          <w:tab w:val="left" w:pos="1872"/>
          <w:tab w:val="left" w:pos="2160"/>
        </w:tabs>
        <w:spacing w:after="0" w:line="288" w:lineRule="auto"/>
        <w:ind w:left="204" w:hanging="180"/>
        <w:jc w:val="both"/>
        <w:rPr>
          <w:rFonts w:ascii="Verdana" w:hAnsi="Verdana" w:cs="Verdana"/>
          <w:spacing w:val="-3"/>
          <w:sz w:val="20"/>
          <w:szCs w:val="20"/>
        </w:rPr>
      </w:pPr>
      <w:r w:rsidRPr="00505135">
        <w:rPr>
          <w:rFonts w:ascii="Verdana" w:hAnsi="Verdana" w:cs="Verdana"/>
          <w:spacing w:val="-3"/>
          <w:sz w:val="20"/>
          <w:szCs w:val="20"/>
        </w:rPr>
        <w:t>kopia świadectwa (dyplomu) ukończenia szkoły podstawowej lub gimnazjalnej lub zawodowej lub średniej lub wyższej, świadectwo z tytułem wykwalifikowanego robotnika lub dyplom z tytułem m</w:t>
      </w:r>
      <w:r w:rsidRPr="00505135">
        <w:rPr>
          <w:rFonts w:ascii="Verdana" w:hAnsi="Verdana" w:cs="Verdana"/>
          <w:spacing w:val="-3"/>
          <w:sz w:val="20"/>
          <w:szCs w:val="20"/>
        </w:rPr>
        <w:t>i</w:t>
      </w:r>
      <w:r w:rsidRPr="00505135">
        <w:rPr>
          <w:rFonts w:ascii="Verdana" w:hAnsi="Verdana" w:cs="Verdana"/>
          <w:spacing w:val="-3"/>
          <w:sz w:val="20"/>
          <w:szCs w:val="20"/>
        </w:rPr>
        <w:t>strza, wydane przez państwową komisję egzaminacyjną, lub świadectwo albo zaświadczenie uko</w:t>
      </w:r>
      <w:r w:rsidRPr="00505135">
        <w:rPr>
          <w:rFonts w:ascii="Verdana" w:hAnsi="Verdana" w:cs="Verdana"/>
          <w:spacing w:val="-3"/>
          <w:sz w:val="20"/>
          <w:szCs w:val="20"/>
        </w:rPr>
        <w:t>ń</w:t>
      </w:r>
      <w:r w:rsidRPr="00505135">
        <w:rPr>
          <w:rFonts w:ascii="Verdana" w:hAnsi="Verdana" w:cs="Verdana"/>
          <w:spacing w:val="-3"/>
          <w:sz w:val="20"/>
          <w:szCs w:val="20"/>
        </w:rPr>
        <w:t>czenia trzech stopni zespołu przysposobienia rolniczego, albo świadectwo ukończenia szkoły prz</w:t>
      </w:r>
      <w:r w:rsidRPr="00505135">
        <w:rPr>
          <w:rFonts w:ascii="Verdana" w:hAnsi="Verdana" w:cs="Verdana"/>
          <w:spacing w:val="-3"/>
          <w:sz w:val="20"/>
          <w:szCs w:val="20"/>
        </w:rPr>
        <w:t>y</w:t>
      </w:r>
      <w:r w:rsidRPr="00505135">
        <w:rPr>
          <w:rFonts w:ascii="Verdana" w:hAnsi="Verdana" w:cs="Verdana"/>
          <w:spacing w:val="-3"/>
          <w:sz w:val="20"/>
          <w:szCs w:val="20"/>
        </w:rPr>
        <w:t xml:space="preserve">sposobienia rolniczego, a w przypadku osoby która prowadzi gospodarstwo przez okres krótszy niż 5 lat i </w:t>
      </w:r>
      <w:r w:rsidRPr="00505135">
        <w:rPr>
          <w:rFonts w:ascii="Verdana" w:hAnsi="Verdana" w:cs="Verdana"/>
          <w:spacing w:val="-3"/>
          <w:sz w:val="20"/>
          <w:szCs w:val="20"/>
          <w:u w:val="single"/>
        </w:rPr>
        <w:t>w dniu ogłoszenia wykazu</w:t>
      </w:r>
      <w:r w:rsidRPr="00505135">
        <w:rPr>
          <w:rFonts w:ascii="Verdana" w:hAnsi="Verdana" w:cs="Verdana"/>
          <w:spacing w:val="-3"/>
          <w:sz w:val="20"/>
          <w:szCs w:val="20"/>
        </w:rPr>
        <w:t xml:space="preserve"> nieruchomości Zasobu przeznaczonych do dzierżawy miała </w:t>
      </w:r>
      <w:r w:rsidRPr="00505135">
        <w:rPr>
          <w:rFonts w:ascii="Verdana" w:hAnsi="Verdana" w:cs="Verdana"/>
          <w:spacing w:val="-3"/>
          <w:sz w:val="20"/>
          <w:szCs w:val="20"/>
          <w:u w:val="single"/>
        </w:rPr>
        <w:t>nie wi</w:t>
      </w:r>
      <w:r w:rsidRPr="00505135">
        <w:rPr>
          <w:rFonts w:ascii="Verdana" w:hAnsi="Verdana" w:cs="Verdana"/>
          <w:spacing w:val="-3"/>
          <w:sz w:val="20"/>
          <w:szCs w:val="20"/>
          <w:u w:val="single"/>
        </w:rPr>
        <w:t>ę</w:t>
      </w:r>
      <w:r w:rsidRPr="00505135">
        <w:rPr>
          <w:rFonts w:ascii="Verdana" w:hAnsi="Verdana" w:cs="Verdana"/>
          <w:spacing w:val="-3"/>
          <w:sz w:val="20"/>
          <w:szCs w:val="20"/>
          <w:u w:val="single"/>
        </w:rPr>
        <w:t>cej niż 40 lat</w:t>
      </w:r>
      <w:r w:rsidRPr="00505135">
        <w:rPr>
          <w:rFonts w:ascii="Verdana" w:hAnsi="Verdana" w:cs="Verdana"/>
          <w:spacing w:val="-3"/>
          <w:sz w:val="20"/>
          <w:szCs w:val="20"/>
        </w:rPr>
        <w:t xml:space="preserve"> – oświadczenie poświadczające uzyskane kwalifikacje rolnicze, o których mowa w ro</w:t>
      </w:r>
      <w:r w:rsidRPr="00505135">
        <w:rPr>
          <w:rFonts w:ascii="Verdana" w:hAnsi="Verdana" w:cs="Verdana"/>
          <w:spacing w:val="-3"/>
          <w:sz w:val="20"/>
          <w:szCs w:val="20"/>
        </w:rPr>
        <w:t>z</w:t>
      </w:r>
      <w:r w:rsidRPr="00505135">
        <w:rPr>
          <w:rFonts w:ascii="Verdana" w:hAnsi="Verdana" w:cs="Verdana"/>
          <w:spacing w:val="-3"/>
          <w:sz w:val="20"/>
          <w:szCs w:val="20"/>
        </w:rPr>
        <w:t xml:space="preserve">porządzeniu </w:t>
      </w:r>
      <w:proofErr w:type="spellStart"/>
      <w:r w:rsidRPr="00505135">
        <w:rPr>
          <w:rFonts w:ascii="Verdana" w:hAnsi="Verdana" w:cs="Verdana"/>
          <w:spacing w:val="-3"/>
          <w:sz w:val="20"/>
          <w:szCs w:val="20"/>
        </w:rPr>
        <w:t>MRiRW</w:t>
      </w:r>
      <w:proofErr w:type="spellEnd"/>
      <w:r w:rsidRPr="00505135">
        <w:rPr>
          <w:rFonts w:ascii="Verdana" w:hAnsi="Verdana" w:cs="Verdana"/>
          <w:spacing w:val="-3"/>
          <w:sz w:val="20"/>
          <w:szCs w:val="20"/>
        </w:rPr>
        <w:t xml:space="preserve"> w sprawie kwalifikacji rolniczych wg </w:t>
      </w:r>
      <w:r w:rsidRPr="00505135">
        <w:rPr>
          <w:rFonts w:ascii="Verdana" w:hAnsi="Verdana" w:cs="Verdana"/>
          <w:b/>
          <w:bCs/>
          <w:spacing w:val="-3"/>
          <w:sz w:val="20"/>
          <w:szCs w:val="20"/>
        </w:rPr>
        <w:t>wzoru nr 3</w:t>
      </w:r>
      <w:r w:rsidRPr="00505135">
        <w:rPr>
          <w:rFonts w:ascii="Verdana" w:hAnsi="Verdana" w:cs="Verdana"/>
          <w:spacing w:val="-3"/>
          <w:sz w:val="20"/>
          <w:szCs w:val="20"/>
        </w:rPr>
        <w:t>, wraz z kopiami dowodów p</w:t>
      </w:r>
      <w:r w:rsidRPr="00505135">
        <w:rPr>
          <w:rFonts w:ascii="Verdana" w:hAnsi="Verdana" w:cs="Verdana"/>
          <w:spacing w:val="-3"/>
          <w:sz w:val="20"/>
          <w:szCs w:val="20"/>
        </w:rPr>
        <w:t>o</w:t>
      </w:r>
      <w:r w:rsidRPr="00505135">
        <w:rPr>
          <w:rFonts w:ascii="Verdana" w:hAnsi="Verdana" w:cs="Verdana"/>
          <w:spacing w:val="-3"/>
          <w:sz w:val="20"/>
          <w:szCs w:val="20"/>
        </w:rPr>
        <w:t>twierdzających ich spełnienie,</w:t>
      </w:r>
    </w:p>
    <w:p w:rsidR="00FE1A8F" w:rsidRPr="00505135" w:rsidRDefault="00FE1A8F" w:rsidP="004A2DE1">
      <w:pPr>
        <w:numPr>
          <w:ilvl w:val="0"/>
          <w:numId w:val="19"/>
        </w:numPr>
        <w:tabs>
          <w:tab w:val="left" w:pos="-1440"/>
          <w:tab w:val="left" w:pos="-720"/>
          <w:tab w:val="left" w:pos="0"/>
          <w:tab w:val="num" w:pos="204"/>
          <w:tab w:val="left" w:pos="286"/>
          <w:tab w:val="left" w:pos="516"/>
          <w:tab w:val="left" w:pos="720"/>
          <w:tab w:val="left" w:pos="1152"/>
          <w:tab w:val="left" w:pos="1872"/>
          <w:tab w:val="left" w:pos="2160"/>
        </w:tabs>
        <w:spacing w:after="0" w:line="288" w:lineRule="auto"/>
        <w:ind w:left="204" w:hanging="180"/>
        <w:jc w:val="both"/>
        <w:rPr>
          <w:rFonts w:ascii="Verdana" w:hAnsi="Verdana" w:cs="Verdana"/>
          <w:spacing w:val="-3"/>
          <w:sz w:val="20"/>
          <w:szCs w:val="20"/>
        </w:rPr>
      </w:pPr>
      <w:r w:rsidRPr="00505135">
        <w:rPr>
          <w:rFonts w:ascii="Verdana" w:hAnsi="Verdana" w:cs="Verdana"/>
          <w:spacing w:val="-3"/>
          <w:sz w:val="20"/>
          <w:szCs w:val="20"/>
        </w:rPr>
        <w:t>dokument potwierdzający zameldowanie na pobyt stały (</w:t>
      </w:r>
      <w:r w:rsidRPr="00505135">
        <w:rPr>
          <w:rFonts w:ascii="Verdana" w:hAnsi="Verdana" w:cs="Verdana"/>
          <w:spacing w:val="-3"/>
          <w:sz w:val="20"/>
          <w:szCs w:val="20"/>
          <w:u w:val="single"/>
        </w:rPr>
        <w:t>minimum 5 lat</w:t>
      </w:r>
      <w:r w:rsidRPr="00505135">
        <w:rPr>
          <w:rFonts w:ascii="Verdana" w:hAnsi="Verdana" w:cs="Verdana"/>
          <w:spacing w:val="-3"/>
          <w:sz w:val="20"/>
          <w:szCs w:val="20"/>
        </w:rPr>
        <w:t xml:space="preserve">) w rozumieniu przepisów o ewidencji ludności i dowodach osobistych (zaświadczenie wydane przez gminę ważne jest przez 2 miesiące od chwili wydania, o ile w tym czasie nie nastąpiła zmiana miejsca zameldowania).  Do </w:t>
      </w:r>
      <w:r>
        <w:rPr>
          <w:rFonts w:ascii="Verdana" w:hAnsi="Verdana" w:cs="Verdana"/>
          <w:spacing w:val="-3"/>
          <w:sz w:val="20"/>
          <w:szCs w:val="20"/>
        </w:rPr>
        <w:t>okresu 5-letniego zameldowania,</w:t>
      </w:r>
      <w:r w:rsidRPr="00505135">
        <w:rPr>
          <w:rFonts w:ascii="Verdana" w:hAnsi="Verdana" w:cs="Verdana"/>
          <w:spacing w:val="-3"/>
          <w:sz w:val="20"/>
          <w:szCs w:val="20"/>
        </w:rPr>
        <w:t xml:space="preserve"> o których mowa powyżej, zalicza się okres zamieszkiwania w innej gminie bezpośrednio poprzedzający zmianę miejsca zamieszkania, jeżeli w gminie tej jest albo była położona jedna z nieruchomości rolnych wchodzących  w skład gospodarstwa rolnego.</w:t>
      </w:r>
    </w:p>
    <w:p w:rsidR="00FE1A8F" w:rsidRPr="00505135" w:rsidRDefault="00FE1A8F" w:rsidP="004A2DE1">
      <w:pPr>
        <w:tabs>
          <w:tab w:val="left" w:pos="-1440"/>
          <w:tab w:val="left" w:pos="-720"/>
          <w:tab w:val="left" w:pos="0"/>
          <w:tab w:val="left" w:pos="286"/>
          <w:tab w:val="left" w:pos="516"/>
          <w:tab w:val="left" w:pos="720"/>
          <w:tab w:val="left" w:pos="1152"/>
          <w:tab w:val="left" w:pos="1872"/>
          <w:tab w:val="left" w:pos="2160"/>
        </w:tabs>
        <w:spacing w:after="0" w:line="288" w:lineRule="auto"/>
        <w:ind w:left="24"/>
        <w:jc w:val="both"/>
        <w:rPr>
          <w:rFonts w:ascii="Verdana" w:hAnsi="Verdana" w:cs="Verdana"/>
          <w:spacing w:val="-3"/>
          <w:sz w:val="20"/>
          <w:szCs w:val="20"/>
        </w:rPr>
      </w:pPr>
    </w:p>
    <w:p w:rsidR="00FE1A8F" w:rsidRPr="00505135" w:rsidRDefault="00FE1A8F" w:rsidP="004A2DE1">
      <w:pPr>
        <w:tabs>
          <w:tab w:val="left" w:pos="-1440"/>
          <w:tab w:val="left" w:pos="-720"/>
          <w:tab w:val="left" w:pos="0"/>
          <w:tab w:val="left" w:pos="286"/>
          <w:tab w:val="left" w:pos="516"/>
          <w:tab w:val="left" w:pos="720"/>
          <w:tab w:val="left" w:pos="1152"/>
          <w:tab w:val="left" w:pos="1872"/>
          <w:tab w:val="left" w:pos="2160"/>
        </w:tabs>
        <w:spacing w:after="0" w:line="288" w:lineRule="auto"/>
        <w:ind w:left="24"/>
        <w:jc w:val="both"/>
        <w:rPr>
          <w:rFonts w:ascii="Verdana" w:hAnsi="Verdana" w:cs="Verdana"/>
          <w:spacing w:val="-3"/>
          <w:sz w:val="20"/>
          <w:szCs w:val="20"/>
        </w:rPr>
      </w:pPr>
      <w:r w:rsidRPr="00505135">
        <w:rPr>
          <w:rFonts w:ascii="Verdana" w:hAnsi="Verdana" w:cs="Verdana"/>
          <w:spacing w:val="-3"/>
          <w:sz w:val="20"/>
          <w:szCs w:val="20"/>
        </w:rPr>
        <w:lastRenderedPageBreak/>
        <w:t>Wzory wymienionych wyżej oświadczeń dostępne są w załączniku do ogłoszenia, siedzibie OT KOWR w Bydgoszczy, Sekcji Zamiejscowej w Łysomicach, a także na stronie internetowej KOWR w zakładce „Zasób/Dzierżawa nieruchomości/Wzory dokumentów” (</w:t>
      </w:r>
      <w:hyperlink r:id="rId9" w:history="1">
        <w:r w:rsidRPr="00505135">
          <w:rPr>
            <w:rStyle w:val="Hipercze"/>
            <w:rFonts w:ascii="Verdana" w:hAnsi="Verdana" w:cs="Verdana"/>
            <w:spacing w:val="-3"/>
            <w:sz w:val="20"/>
            <w:szCs w:val="20"/>
          </w:rPr>
          <w:t>http://www.kowr.gov.pl/zasob/dzierzawa-nieruchomosci/wzory-dokumen-tów</w:t>
        </w:r>
      </w:hyperlink>
      <w:r w:rsidRPr="00505135">
        <w:rPr>
          <w:rFonts w:ascii="Verdana" w:hAnsi="Verdana" w:cs="Verdana"/>
          <w:spacing w:val="-3"/>
          <w:sz w:val="20"/>
          <w:szCs w:val="20"/>
        </w:rPr>
        <w:t>).</w:t>
      </w:r>
    </w:p>
    <w:p w:rsidR="00FE1A8F" w:rsidRPr="00505135" w:rsidRDefault="00FE1A8F" w:rsidP="006F4B0D">
      <w:pPr>
        <w:tabs>
          <w:tab w:val="left" w:pos="-1440"/>
          <w:tab w:val="left" w:pos="-720"/>
          <w:tab w:val="left" w:pos="0"/>
          <w:tab w:val="left" w:pos="286"/>
          <w:tab w:val="left" w:pos="516"/>
          <w:tab w:val="left" w:pos="720"/>
          <w:tab w:val="left" w:pos="1152"/>
          <w:tab w:val="left" w:pos="1872"/>
          <w:tab w:val="left" w:pos="2160"/>
        </w:tabs>
        <w:spacing w:after="0" w:line="288" w:lineRule="auto"/>
        <w:jc w:val="both"/>
        <w:rPr>
          <w:rFonts w:ascii="Verdana" w:hAnsi="Verdana" w:cs="Verdana"/>
          <w:spacing w:val="-3"/>
          <w:sz w:val="20"/>
          <w:szCs w:val="20"/>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3"/>
          <w:sz w:val="20"/>
          <w:szCs w:val="20"/>
        </w:rPr>
        <w:t>W przypadku małżonków, pomiędzy którymi istnieje wspólność majątkowa, wniosek o zakwalifikow</w:t>
      </w:r>
      <w:r w:rsidRPr="00505135">
        <w:rPr>
          <w:rFonts w:ascii="Verdana" w:hAnsi="Verdana" w:cs="Verdana"/>
          <w:spacing w:val="-3"/>
          <w:sz w:val="20"/>
          <w:szCs w:val="20"/>
        </w:rPr>
        <w:t>a</w:t>
      </w:r>
      <w:r w:rsidRPr="00505135">
        <w:rPr>
          <w:rFonts w:ascii="Verdana" w:hAnsi="Verdana" w:cs="Verdana"/>
          <w:spacing w:val="-3"/>
          <w:sz w:val="20"/>
          <w:szCs w:val="20"/>
        </w:rPr>
        <w:t xml:space="preserve">nie do uczestnictwa w przetargu może być złożony </w:t>
      </w:r>
      <w:r w:rsidRPr="00505135">
        <w:rPr>
          <w:rFonts w:ascii="Verdana" w:hAnsi="Verdana" w:cs="Verdana"/>
          <w:spacing w:val="-3"/>
          <w:sz w:val="20"/>
          <w:szCs w:val="20"/>
          <w:u w:val="single"/>
        </w:rPr>
        <w:t>tylko</w:t>
      </w:r>
      <w:r w:rsidRPr="00505135">
        <w:rPr>
          <w:rFonts w:ascii="Verdana" w:hAnsi="Verdana" w:cs="Verdana"/>
          <w:spacing w:val="-3"/>
          <w:sz w:val="20"/>
          <w:szCs w:val="20"/>
        </w:rPr>
        <w:t xml:space="preserve"> przez jednego współmałżonka (nawet jeżeli obydwoje spełniają warunki zakwalifikowania).</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3"/>
          <w:sz w:val="20"/>
          <w:szCs w:val="20"/>
        </w:rPr>
        <w:t>Dopuszcza się złożenie kopii dokumentu potwierdzającego zameldowanie na pobyt stały, o którym mowa powyżej, w przypadku gdy oryginał tego dokumentu nie utracił swojej ważności i został złożony do innego przetargu organizowanego przez OT KOWR w Bydgoszczy, z jednoczesnym wskazaniem na piśmie, do jakiego przetargu zostały złożone oryginalne dokumenty.</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3"/>
          <w:sz w:val="20"/>
          <w:szCs w:val="20"/>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w:t>
      </w:r>
      <w:r w:rsidRPr="00505135">
        <w:rPr>
          <w:rFonts w:ascii="Verdana" w:hAnsi="Verdana" w:cs="Verdana"/>
          <w:spacing w:val="-3"/>
          <w:sz w:val="20"/>
          <w:szCs w:val="20"/>
        </w:rPr>
        <w:t>ł</w:t>
      </w:r>
      <w:r w:rsidRPr="00505135">
        <w:rPr>
          <w:rFonts w:ascii="Verdana" w:hAnsi="Verdana" w:cs="Verdana"/>
          <w:spacing w:val="-3"/>
          <w:sz w:val="20"/>
          <w:szCs w:val="20"/>
        </w:rPr>
        <w:t>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3"/>
          <w:sz w:val="20"/>
          <w:szCs w:val="20"/>
        </w:rPr>
        <w:t>Użytki rolne stanowią: grunty orne, sady, łąki trwałe, pastwiska trwałe, grunty rolne zabudowane, grunty pod stawami, grunty pod rowami.</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color w:val="FF0000"/>
          <w:spacing w:val="-3"/>
          <w:sz w:val="20"/>
          <w:szCs w:val="20"/>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rPr>
      </w:pPr>
      <w:r w:rsidRPr="00505135">
        <w:rPr>
          <w:rFonts w:ascii="Verdana" w:hAnsi="Verdana" w:cs="Verdana"/>
          <w:b/>
          <w:bCs/>
          <w:spacing w:val="-3"/>
          <w:sz w:val="20"/>
          <w:szCs w:val="20"/>
        </w:rPr>
        <w:t>Lista osób zakwalifikowanych do przetargu oraz osób, które nie złożyły wszystkich wym</w:t>
      </w:r>
      <w:r w:rsidRPr="00505135">
        <w:rPr>
          <w:rFonts w:ascii="Verdana" w:hAnsi="Verdana" w:cs="Verdana"/>
          <w:b/>
          <w:bCs/>
          <w:spacing w:val="-3"/>
          <w:sz w:val="20"/>
          <w:szCs w:val="20"/>
        </w:rPr>
        <w:t>a</w:t>
      </w:r>
      <w:r w:rsidRPr="00505135">
        <w:rPr>
          <w:rFonts w:ascii="Verdana" w:hAnsi="Verdana" w:cs="Verdana"/>
          <w:b/>
          <w:bCs/>
          <w:spacing w:val="-3"/>
          <w:sz w:val="20"/>
          <w:szCs w:val="20"/>
        </w:rPr>
        <w:t>ganych</w:t>
      </w:r>
      <w:r w:rsidRPr="00505135">
        <w:rPr>
          <w:rFonts w:ascii="Verdana" w:hAnsi="Verdana" w:cs="Verdana"/>
          <w:spacing w:val="-3"/>
          <w:sz w:val="20"/>
          <w:szCs w:val="20"/>
        </w:rPr>
        <w:t xml:space="preserve"> dokumentów z zaznaczeniem brakujących dokumentów lub posiadają zaległości finansowe wobec KOWR,</w:t>
      </w:r>
      <w:r w:rsidRPr="00505135">
        <w:rPr>
          <w:rFonts w:ascii="Verdana" w:hAnsi="Verdana" w:cs="Verdana"/>
          <w:b/>
          <w:bCs/>
          <w:spacing w:val="-3"/>
          <w:sz w:val="20"/>
          <w:szCs w:val="20"/>
        </w:rPr>
        <w:t xml:space="preserve"> </w:t>
      </w:r>
      <w:r w:rsidRPr="00505135">
        <w:rPr>
          <w:rFonts w:ascii="Verdana" w:hAnsi="Verdana" w:cs="Verdana"/>
          <w:spacing w:val="-3"/>
          <w:sz w:val="20"/>
          <w:szCs w:val="20"/>
        </w:rPr>
        <w:t>zostanie opublikowana na stronie podmiotowej w Biuletynie Informacji Publicznej Kr</w:t>
      </w:r>
      <w:r w:rsidRPr="00505135">
        <w:rPr>
          <w:rFonts w:ascii="Verdana" w:hAnsi="Verdana" w:cs="Verdana"/>
          <w:spacing w:val="-3"/>
          <w:sz w:val="20"/>
          <w:szCs w:val="20"/>
        </w:rPr>
        <w:t>a</w:t>
      </w:r>
      <w:r w:rsidRPr="00505135">
        <w:rPr>
          <w:rFonts w:ascii="Verdana" w:hAnsi="Verdana" w:cs="Verdana"/>
          <w:spacing w:val="-3"/>
          <w:sz w:val="20"/>
          <w:szCs w:val="20"/>
        </w:rPr>
        <w:t>jowego Ośrodka oraz wywieszona na tablicy ogłoszeń w siedzibie Sekcji Zamiejscowej KOWR w Łys</w:t>
      </w:r>
      <w:r w:rsidRPr="00505135">
        <w:rPr>
          <w:rFonts w:ascii="Verdana" w:hAnsi="Verdana" w:cs="Verdana"/>
          <w:spacing w:val="-3"/>
          <w:sz w:val="20"/>
          <w:szCs w:val="20"/>
        </w:rPr>
        <w:t>o</w:t>
      </w:r>
      <w:r w:rsidRPr="00505135">
        <w:rPr>
          <w:rFonts w:ascii="Verdana" w:hAnsi="Verdana" w:cs="Verdana"/>
          <w:spacing w:val="-3"/>
          <w:sz w:val="20"/>
          <w:szCs w:val="20"/>
        </w:rPr>
        <w:t xml:space="preserve">micach oraz opublikowana na stronie internetowej </w:t>
      </w:r>
      <w:r w:rsidRPr="00505135">
        <w:rPr>
          <w:rFonts w:ascii="Verdana" w:hAnsi="Verdana" w:cs="Verdana"/>
          <w:i/>
          <w:iCs/>
          <w:spacing w:val="-3"/>
          <w:sz w:val="20"/>
          <w:szCs w:val="20"/>
        </w:rPr>
        <w:t>www.kowr.gov.pl</w:t>
      </w:r>
      <w:r w:rsidRPr="00505135">
        <w:rPr>
          <w:rFonts w:ascii="Verdana" w:hAnsi="Verdana" w:cs="Verdana"/>
          <w:spacing w:val="1"/>
          <w:sz w:val="20"/>
          <w:szCs w:val="20"/>
        </w:rPr>
        <w:t xml:space="preserve"> (pod ogłoszeniem o przetargu)</w:t>
      </w:r>
      <w:r w:rsidRPr="00505135">
        <w:rPr>
          <w:rFonts w:ascii="Verdana" w:hAnsi="Verdana" w:cs="Verdana"/>
          <w:b/>
          <w:bCs/>
          <w:spacing w:val="1"/>
          <w:sz w:val="20"/>
          <w:szCs w:val="20"/>
        </w:rPr>
        <w:t xml:space="preserve"> </w:t>
      </w:r>
      <w:r w:rsidRPr="00505135">
        <w:rPr>
          <w:rFonts w:ascii="Verdana" w:hAnsi="Verdana" w:cs="Verdana"/>
          <w:b/>
          <w:bCs/>
          <w:spacing w:val="-3"/>
          <w:sz w:val="20"/>
          <w:szCs w:val="20"/>
        </w:rPr>
        <w:t xml:space="preserve">w dniu </w:t>
      </w:r>
      <w:r w:rsidR="00CF4A9E">
        <w:rPr>
          <w:rFonts w:ascii="Verdana" w:hAnsi="Verdana" w:cs="Verdana"/>
          <w:b/>
          <w:bCs/>
          <w:color w:val="FF0000"/>
          <w:spacing w:val="-3"/>
          <w:sz w:val="20"/>
          <w:szCs w:val="20"/>
        </w:rPr>
        <w:t>07</w:t>
      </w:r>
      <w:r w:rsidRPr="00505135">
        <w:rPr>
          <w:rFonts w:ascii="Verdana" w:hAnsi="Verdana" w:cs="Verdana"/>
          <w:b/>
          <w:bCs/>
          <w:color w:val="FF0000"/>
          <w:spacing w:val="-3"/>
          <w:sz w:val="20"/>
          <w:szCs w:val="20"/>
        </w:rPr>
        <w:t>.0</w:t>
      </w:r>
      <w:r w:rsidR="00CF4A9E">
        <w:rPr>
          <w:rFonts w:ascii="Verdana" w:hAnsi="Verdana" w:cs="Verdana"/>
          <w:b/>
          <w:bCs/>
          <w:color w:val="FF0000"/>
          <w:spacing w:val="-3"/>
          <w:sz w:val="20"/>
          <w:szCs w:val="20"/>
        </w:rPr>
        <w:t>4</w:t>
      </w:r>
      <w:r>
        <w:rPr>
          <w:rFonts w:ascii="Verdana" w:hAnsi="Verdana" w:cs="Verdana"/>
          <w:b/>
          <w:bCs/>
          <w:spacing w:val="-3"/>
          <w:sz w:val="20"/>
          <w:szCs w:val="20"/>
        </w:rPr>
        <w:t>.2023</w:t>
      </w:r>
      <w:r w:rsidRPr="00505135">
        <w:rPr>
          <w:rFonts w:ascii="Verdana" w:hAnsi="Verdana" w:cs="Verdana"/>
          <w:b/>
          <w:bCs/>
          <w:spacing w:val="-3"/>
          <w:sz w:val="20"/>
          <w:szCs w:val="20"/>
        </w:rPr>
        <w:t xml:space="preserve"> od godz. 15</w:t>
      </w:r>
      <w:r w:rsidRPr="00505135">
        <w:rPr>
          <w:rFonts w:ascii="Verdana" w:hAnsi="Verdana" w:cs="Verdana"/>
          <w:b/>
          <w:bCs/>
          <w:spacing w:val="-3"/>
          <w:sz w:val="20"/>
          <w:szCs w:val="20"/>
          <w:vertAlign w:val="superscript"/>
        </w:rPr>
        <w:t>00</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rPr>
      </w:pPr>
    </w:p>
    <w:p w:rsidR="00FE1A8F" w:rsidRDefault="00FE1A8F" w:rsidP="00EE3B5F">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b/>
          <w:bCs/>
          <w:sz w:val="20"/>
          <w:szCs w:val="20"/>
        </w:rPr>
        <w:t>Osoby, które nie złożyły wszystkich wymaganych dokumentów niezbędnych do zakwal</w:t>
      </w:r>
      <w:r w:rsidRPr="00505135">
        <w:rPr>
          <w:rFonts w:ascii="Verdana" w:hAnsi="Verdana" w:cs="Verdana"/>
          <w:b/>
          <w:bCs/>
          <w:sz w:val="20"/>
          <w:szCs w:val="20"/>
        </w:rPr>
        <w:t>i</w:t>
      </w:r>
      <w:r w:rsidRPr="00505135">
        <w:rPr>
          <w:rFonts w:ascii="Verdana" w:hAnsi="Verdana" w:cs="Verdana"/>
          <w:b/>
          <w:bCs/>
          <w:sz w:val="20"/>
          <w:szCs w:val="20"/>
        </w:rPr>
        <w:t>fikowania do uczestnictwa w przetargu, będą miały możliwość uzupełnienia brakujących dokumentów, jeżeli najpóźniej do dnia</w:t>
      </w:r>
      <w:r w:rsidRPr="00505135">
        <w:rPr>
          <w:rFonts w:ascii="Verdana" w:hAnsi="Verdana" w:cs="Verdana"/>
          <w:b/>
          <w:bCs/>
          <w:color w:val="FF0000"/>
          <w:sz w:val="20"/>
          <w:szCs w:val="20"/>
        </w:rPr>
        <w:t xml:space="preserve"> </w:t>
      </w:r>
      <w:r w:rsidR="00CF4A9E">
        <w:rPr>
          <w:rFonts w:ascii="Verdana" w:hAnsi="Verdana" w:cs="Verdana"/>
          <w:b/>
          <w:bCs/>
          <w:color w:val="FF0000"/>
          <w:spacing w:val="-3"/>
          <w:sz w:val="20"/>
          <w:szCs w:val="20"/>
        </w:rPr>
        <w:t>14</w:t>
      </w:r>
      <w:r w:rsidR="00B42FF3">
        <w:rPr>
          <w:rFonts w:ascii="Verdana" w:hAnsi="Verdana" w:cs="Verdana"/>
          <w:b/>
          <w:bCs/>
          <w:color w:val="FF0000"/>
          <w:spacing w:val="-3"/>
          <w:sz w:val="20"/>
          <w:szCs w:val="20"/>
        </w:rPr>
        <w:t>.04</w:t>
      </w:r>
      <w:r w:rsidRPr="00505135">
        <w:rPr>
          <w:rFonts w:ascii="Verdana" w:hAnsi="Verdana" w:cs="Verdana"/>
          <w:b/>
          <w:bCs/>
          <w:color w:val="FF0000"/>
          <w:spacing w:val="-3"/>
          <w:sz w:val="20"/>
          <w:szCs w:val="20"/>
        </w:rPr>
        <w:t>.</w:t>
      </w:r>
      <w:r>
        <w:rPr>
          <w:rFonts w:ascii="Verdana" w:hAnsi="Verdana" w:cs="Verdana"/>
          <w:b/>
          <w:bCs/>
          <w:spacing w:val="-3"/>
          <w:sz w:val="20"/>
          <w:szCs w:val="20"/>
        </w:rPr>
        <w:t>2023</w:t>
      </w:r>
      <w:r w:rsidRPr="00505135">
        <w:rPr>
          <w:rFonts w:ascii="Verdana" w:hAnsi="Verdana" w:cs="Verdana"/>
          <w:b/>
          <w:bCs/>
          <w:spacing w:val="-3"/>
          <w:sz w:val="20"/>
          <w:szCs w:val="20"/>
        </w:rPr>
        <w:t xml:space="preserve"> r</w:t>
      </w:r>
      <w:r w:rsidRPr="00505135">
        <w:rPr>
          <w:rFonts w:ascii="Verdana" w:hAnsi="Verdana" w:cs="Verdana"/>
          <w:b/>
          <w:bCs/>
          <w:sz w:val="20"/>
          <w:szCs w:val="20"/>
        </w:rPr>
        <w:t>. do godziny 15</w:t>
      </w:r>
      <w:r w:rsidRPr="00505135">
        <w:rPr>
          <w:rFonts w:ascii="Verdana" w:hAnsi="Verdana" w:cs="Verdana"/>
          <w:b/>
          <w:bCs/>
          <w:sz w:val="20"/>
          <w:szCs w:val="20"/>
          <w:vertAlign w:val="superscript"/>
        </w:rPr>
        <w:t>00</w:t>
      </w:r>
      <w:r w:rsidRPr="00505135">
        <w:rPr>
          <w:rFonts w:ascii="Verdana" w:hAnsi="Verdana" w:cs="Verdana"/>
          <w:b/>
          <w:bCs/>
          <w:sz w:val="20"/>
          <w:szCs w:val="20"/>
        </w:rPr>
        <w:t xml:space="preserve"> </w:t>
      </w:r>
      <w:r w:rsidRPr="00505135">
        <w:rPr>
          <w:rFonts w:ascii="Verdana" w:hAnsi="Verdana" w:cs="Verdana"/>
          <w:sz w:val="20"/>
          <w:szCs w:val="20"/>
        </w:rPr>
        <w:t>złożą brakujące d</w:t>
      </w:r>
      <w:r w:rsidRPr="00505135">
        <w:rPr>
          <w:rFonts w:ascii="Verdana" w:hAnsi="Verdana" w:cs="Verdana"/>
          <w:sz w:val="20"/>
          <w:szCs w:val="20"/>
        </w:rPr>
        <w:t>o</w:t>
      </w:r>
      <w:r w:rsidRPr="00505135">
        <w:rPr>
          <w:rFonts w:ascii="Verdana" w:hAnsi="Verdana" w:cs="Verdana"/>
          <w:sz w:val="20"/>
          <w:szCs w:val="20"/>
        </w:rPr>
        <w:t xml:space="preserve">kumenty w siedzibie Sekcji Zamiejscowej KOWR </w:t>
      </w:r>
      <w:r w:rsidRPr="00505135">
        <w:rPr>
          <w:rFonts w:ascii="Verdana" w:hAnsi="Verdana" w:cs="Verdana"/>
          <w:spacing w:val="-3"/>
          <w:sz w:val="20"/>
          <w:szCs w:val="20"/>
        </w:rPr>
        <w:t>w Łysomicach, ul. Toruńska 10, 87-148 Łysomice</w:t>
      </w:r>
      <w:r>
        <w:rPr>
          <w:rFonts w:ascii="Verdana" w:hAnsi="Verdana" w:cs="Verdana"/>
          <w:spacing w:val="-3"/>
          <w:sz w:val="20"/>
          <w:szCs w:val="20"/>
        </w:rPr>
        <w:t xml:space="preserve"> </w:t>
      </w:r>
      <w:r w:rsidRPr="00505135">
        <w:rPr>
          <w:rFonts w:ascii="Verdana" w:hAnsi="Verdana" w:cs="Verdana"/>
          <w:spacing w:val="-3"/>
          <w:sz w:val="20"/>
          <w:szCs w:val="20"/>
        </w:rPr>
        <w:t>w zamkniętej kopercie z napisem „</w:t>
      </w:r>
      <w:r w:rsidRPr="00EE22CC">
        <w:rPr>
          <w:rFonts w:ascii="Verdana" w:hAnsi="Verdana" w:cs="Verdana"/>
          <w:b/>
          <w:bCs/>
          <w:spacing w:val="-3"/>
          <w:sz w:val="20"/>
          <w:szCs w:val="20"/>
        </w:rPr>
        <w:t>Uzupełnienie</w:t>
      </w:r>
      <w:r>
        <w:rPr>
          <w:rFonts w:ascii="Verdana" w:hAnsi="Verdana" w:cs="Verdana"/>
          <w:spacing w:val="-3"/>
          <w:sz w:val="20"/>
          <w:szCs w:val="20"/>
        </w:rPr>
        <w:t xml:space="preserve"> - </w:t>
      </w:r>
      <w:r>
        <w:rPr>
          <w:rFonts w:ascii="Verdana" w:hAnsi="Verdana" w:cs="Verdana"/>
          <w:b/>
          <w:bCs/>
          <w:spacing w:val="-3"/>
          <w:sz w:val="20"/>
          <w:szCs w:val="20"/>
        </w:rPr>
        <w:t xml:space="preserve">przetarg </w:t>
      </w:r>
      <w:r w:rsidR="00CF4A9E">
        <w:rPr>
          <w:rFonts w:ascii="Verdana" w:hAnsi="Verdana" w:cs="Verdana"/>
          <w:b/>
          <w:bCs/>
          <w:spacing w:val="-3"/>
          <w:sz w:val="20"/>
          <w:szCs w:val="20"/>
        </w:rPr>
        <w:t>ograniczony na dzierżawę obręb Dźwierzno</w:t>
      </w:r>
      <w:r>
        <w:rPr>
          <w:rFonts w:ascii="Verdana" w:hAnsi="Verdana" w:cs="Verdana"/>
          <w:b/>
          <w:bCs/>
          <w:spacing w:val="-3"/>
          <w:sz w:val="20"/>
          <w:szCs w:val="20"/>
        </w:rPr>
        <w:t>, imię i nazwisko, adres oferenta”</w:t>
      </w:r>
      <w:r w:rsidRPr="00505135">
        <w:rPr>
          <w:rFonts w:ascii="Verdana" w:hAnsi="Verdana" w:cs="Verdana"/>
          <w:sz w:val="20"/>
          <w:szCs w:val="20"/>
        </w:rPr>
        <w:t>.</w:t>
      </w:r>
      <w:r w:rsidRPr="00505135">
        <w:rPr>
          <w:rFonts w:ascii="Verdana" w:hAnsi="Verdana" w:cs="Verdana"/>
          <w:b/>
          <w:bCs/>
          <w:sz w:val="20"/>
          <w:szCs w:val="20"/>
        </w:rPr>
        <w:t xml:space="preserve"> </w:t>
      </w:r>
      <w:r w:rsidRPr="00505135">
        <w:rPr>
          <w:rFonts w:ascii="Verdana" w:hAnsi="Verdana" w:cs="Verdana"/>
          <w:sz w:val="20"/>
          <w:szCs w:val="20"/>
        </w:rPr>
        <w:t>Dokumenty przesłane pocztą zakwalifikowane zostaną do ro</w:t>
      </w:r>
      <w:r w:rsidRPr="00505135">
        <w:rPr>
          <w:rFonts w:ascii="Verdana" w:hAnsi="Verdana" w:cs="Verdana"/>
          <w:sz w:val="20"/>
          <w:szCs w:val="20"/>
        </w:rPr>
        <w:t>z</w:t>
      </w:r>
      <w:r w:rsidRPr="00505135">
        <w:rPr>
          <w:rFonts w:ascii="Verdana" w:hAnsi="Verdana" w:cs="Verdana"/>
          <w:sz w:val="20"/>
          <w:szCs w:val="20"/>
        </w:rPr>
        <w:t xml:space="preserve">patrzenia pod warunkiem ich dostarczenia przez pocztę do kancelarii </w:t>
      </w:r>
      <w:r w:rsidRPr="00505135">
        <w:rPr>
          <w:rFonts w:ascii="Verdana" w:hAnsi="Verdana" w:cs="Verdana"/>
          <w:spacing w:val="-3"/>
          <w:sz w:val="20"/>
          <w:szCs w:val="20"/>
        </w:rPr>
        <w:t>siedziby SZ KOWR w Łysom</w:t>
      </w:r>
      <w:r w:rsidRPr="00505135">
        <w:rPr>
          <w:rFonts w:ascii="Verdana" w:hAnsi="Verdana" w:cs="Verdana"/>
          <w:spacing w:val="-3"/>
          <w:sz w:val="20"/>
          <w:szCs w:val="20"/>
        </w:rPr>
        <w:t>i</w:t>
      </w:r>
      <w:r w:rsidRPr="00505135">
        <w:rPr>
          <w:rFonts w:ascii="Verdana" w:hAnsi="Verdana" w:cs="Verdana"/>
          <w:spacing w:val="-3"/>
          <w:sz w:val="20"/>
          <w:szCs w:val="20"/>
        </w:rPr>
        <w:t xml:space="preserve">cach </w:t>
      </w:r>
      <w:r w:rsidRPr="00505135">
        <w:rPr>
          <w:rFonts w:ascii="Verdana" w:hAnsi="Verdana" w:cs="Verdana"/>
          <w:sz w:val="20"/>
          <w:szCs w:val="20"/>
        </w:rPr>
        <w:t xml:space="preserve">do dnia </w:t>
      </w:r>
      <w:r w:rsidR="00CF4A9E">
        <w:rPr>
          <w:rFonts w:ascii="Verdana" w:hAnsi="Verdana" w:cs="Verdana"/>
          <w:b/>
          <w:bCs/>
          <w:color w:val="FF0000"/>
          <w:spacing w:val="-3"/>
          <w:sz w:val="20"/>
          <w:szCs w:val="20"/>
        </w:rPr>
        <w:t>14</w:t>
      </w:r>
      <w:r w:rsidRPr="00505135">
        <w:rPr>
          <w:rFonts w:ascii="Verdana" w:hAnsi="Verdana" w:cs="Verdana"/>
          <w:b/>
          <w:bCs/>
          <w:color w:val="FF0000"/>
          <w:spacing w:val="-3"/>
          <w:sz w:val="20"/>
          <w:szCs w:val="20"/>
        </w:rPr>
        <w:t>.0</w:t>
      </w:r>
      <w:r w:rsidR="00B42FF3">
        <w:rPr>
          <w:rFonts w:ascii="Verdana" w:hAnsi="Verdana" w:cs="Verdana"/>
          <w:b/>
          <w:bCs/>
          <w:color w:val="FF0000"/>
          <w:spacing w:val="-3"/>
          <w:sz w:val="20"/>
          <w:szCs w:val="20"/>
        </w:rPr>
        <w:t>4</w:t>
      </w:r>
      <w:r w:rsidRPr="00505135">
        <w:rPr>
          <w:rFonts w:ascii="Verdana" w:hAnsi="Verdana" w:cs="Verdana"/>
          <w:b/>
          <w:bCs/>
          <w:spacing w:val="-3"/>
          <w:sz w:val="20"/>
          <w:szCs w:val="20"/>
        </w:rPr>
        <w:t>.202</w:t>
      </w:r>
      <w:r>
        <w:rPr>
          <w:rFonts w:ascii="Verdana" w:hAnsi="Verdana" w:cs="Verdana"/>
          <w:b/>
          <w:bCs/>
          <w:spacing w:val="-3"/>
          <w:sz w:val="20"/>
          <w:szCs w:val="20"/>
        </w:rPr>
        <w:t>3</w:t>
      </w:r>
      <w:r w:rsidRPr="00505135">
        <w:rPr>
          <w:rFonts w:ascii="Verdana" w:hAnsi="Verdana" w:cs="Verdana"/>
          <w:b/>
          <w:bCs/>
          <w:sz w:val="20"/>
          <w:szCs w:val="20"/>
        </w:rPr>
        <w:t xml:space="preserve"> r</w:t>
      </w:r>
      <w:r w:rsidRPr="00505135">
        <w:rPr>
          <w:rFonts w:ascii="Verdana" w:hAnsi="Verdana" w:cs="Verdana"/>
          <w:sz w:val="20"/>
          <w:szCs w:val="20"/>
        </w:rPr>
        <w:t xml:space="preserve">. </w:t>
      </w:r>
      <w:r w:rsidRPr="00505135">
        <w:rPr>
          <w:rFonts w:ascii="Verdana" w:hAnsi="Verdana" w:cs="Verdana"/>
          <w:b/>
          <w:bCs/>
          <w:sz w:val="20"/>
          <w:szCs w:val="20"/>
        </w:rPr>
        <w:t>do godz. 15</w:t>
      </w:r>
      <w:r w:rsidRPr="00505135">
        <w:rPr>
          <w:rFonts w:ascii="Verdana" w:hAnsi="Verdana" w:cs="Verdana"/>
          <w:b/>
          <w:bCs/>
          <w:sz w:val="20"/>
          <w:szCs w:val="20"/>
          <w:vertAlign w:val="superscript"/>
        </w:rPr>
        <w:t>00</w:t>
      </w:r>
      <w:r w:rsidRPr="00505135">
        <w:rPr>
          <w:rFonts w:ascii="Verdana" w:hAnsi="Verdana" w:cs="Verdana"/>
          <w:spacing w:val="-3"/>
          <w:sz w:val="20"/>
          <w:szCs w:val="20"/>
        </w:rPr>
        <w:t xml:space="preserve">. </w:t>
      </w:r>
    </w:p>
    <w:p w:rsidR="00626434" w:rsidRPr="00505135" w:rsidRDefault="00626434" w:rsidP="00EE3B5F">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u w:val="single"/>
        </w:rPr>
      </w:pPr>
    </w:p>
    <w:p w:rsidR="00FE1A8F" w:rsidRPr="00505135" w:rsidRDefault="00FE1A8F" w:rsidP="00EE3B5F">
      <w:pPr>
        <w:spacing w:after="0" w:line="288" w:lineRule="auto"/>
        <w:jc w:val="both"/>
        <w:rPr>
          <w:rFonts w:ascii="Verdana" w:hAnsi="Verdana" w:cs="Verdana"/>
          <w:b/>
          <w:bCs/>
          <w:spacing w:val="-3"/>
          <w:sz w:val="20"/>
          <w:szCs w:val="20"/>
        </w:rPr>
      </w:pPr>
      <w:r w:rsidRPr="00505135">
        <w:rPr>
          <w:rFonts w:ascii="Verdana" w:hAnsi="Verdana" w:cs="Verdana"/>
          <w:b/>
          <w:bCs/>
          <w:spacing w:val="-3"/>
          <w:sz w:val="20"/>
          <w:szCs w:val="20"/>
        </w:rPr>
        <w:t>Osoby, które w wyżej wymienionych terminach i miejscu nie złożą wymaganych dokume</w:t>
      </w:r>
      <w:r w:rsidRPr="00505135">
        <w:rPr>
          <w:rFonts w:ascii="Verdana" w:hAnsi="Verdana" w:cs="Verdana"/>
          <w:b/>
          <w:bCs/>
          <w:spacing w:val="-3"/>
          <w:sz w:val="20"/>
          <w:szCs w:val="20"/>
        </w:rPr>
        <w:t>n</w:t>
      </w:r>
      <w:r w:rsidRPr="00505135">
        <w:rPr>
          <w:rFonts w:ascii="Verdana" w:hAnsi="Verdana" w:cs="Verdana"/>
          <w:b/>
          <w:bCs/>
          <w:spacing w:val="-3"/>
          <w:sz w:val="20"/>
          <w:szCs w:val="20"/>
        </w:rPr>
        <w:t>tów nie zostaną dopuszczone do uczestnictwa w przetargu.</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u w:val="single"/>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1"/>
          <w:sz w:val="20"/>
          <w:szCs w:val="20"/>
        </w:rPr>
      </w:pPr>
      <w:r w:rsidRPr="00505135">
        <w:rPr>
          <w:rFonts w:ascii="Verdana" w:hAnsi="Verdana" w:cs="Verdana"/>
          <w:b/>
          <w:bCs/>
          <w:spacing w:val="1"/>
          <w:sz w:val="20"/>
          <w:szCs w:val="20"/>
        </w:rPr>
        <w:t xml:space="preserve">Lista osób ostatecznie zakwalifikowanych </w:t>
      </w:r>
      <w:r w:rsidRPr="00505135">
        <w:rPr>
          <w:rFonts w:ascii="Verdana" w:hAnsi="Verdana" w:cs="Verdana"/>
          <w:spacing w:val="1"/>
          <w:sz w:val="20"/>
          <w:szCs w:val="20"/>
        </w:rPr>
        <w:t xml:space="preserve">do przetargu zostanie </w:t>
      </w:r>
      <w:r w:rsidRPr="00505135">
        <w:rPr>
          <w:rFonts w:ascii="Verdana" w:hAnsi="Verdana" w:cs="Verdana"/>
          <w:spacing w:val="-3"/>
          <w:sz w:val="20"/>
          <w:szCs w:val="20"/>
        </w:rPr>
        <w:t xml:space="preserve">opublikowana na </w:t>
      </w:r>
      <w:r w:rsidRPr="00505135">
        <w:rPr>
          <w:rFonts w:ascii="Verdana" w:hAnsi="Verdana" w:cs="Verdana"/>
          <w:spacing w:val="1"/>
          <w:sz w:val="20"/>
          <w:szCs w:val="20"/>
        </w:rPr>
        <w:t>tablicy ogłoszeń w siedzibie Sekcji Zamiejscowej KOWR w Łysomicach</w:t>
      </w:r>
      <w:r w:rsidRPr="00505135">
        <w:rPr>
          <w:rFonts w:ascii="Verdana" w:hAnsi="Verdana" w:cs="Verdana"/>
          <w:spacing w:val="-3"/>
          <w:sz w:val="20"/>
          <w:szCs w:val="20"/>
        </w:rPr>
        <w:t xml:space="preserve"> oraz na stronie internetowej </w:t>
      </w:r>
      <w:r w:rsidRPr="00505135">
        <w:rPr>
          <w:rFonts w:ascii="Verdana" w:hAnsi="Verdana" w:cs="Verdana"/>
          <w:i/>
          <w:iCs/>
          <w:spacing w:val="-3"/>
          <w:sz w:val="20"/>
          <w:szCs w:val="20"/>
        </w:rPr>
        <w:t>www.kowr.gov.pl</w:t>
      </w:r>
      <w:r w:rsidRPr="00505135">
        <w:rPr>
          <w:rFonts w:ascii="Verdana" w:hAnsi="Verdana" w:cs="Verdana"/>
          <w:spacing w:val="1"/>
          <w:sz w:val="20"/>
          <w:szCs w:val="20"/>
        </w:rPr>
        <w:t xml:space="preserve"> (pod ogłoszeniem o przetargu)</w:t>
      </w:r>
      <w:r w:rsidRPr="00505135">
        <w:rPr>
          <w:rFonts w:ascii="Verdana" w:hAnsi="Verdana" w:cs="Verdana"/>
          <w:b/>
          <w:bCs/>
          <w:color w:val="FF0000"/>
          <w:spacing w:val="1"/>
          <w:sz w:val="20"/>
          <w:szCs w:val="20"/>
        </w:rPr>
        <w:t xml:space="preserve"> </w:t>
      </w:r>
      <w:r w:rsidRPr="00505135">
        <w:rPr>
          <w:rFonts w:ascii="Verdana" w:hAnsi="Verdana" w:cs="Verdana"/>
          <w:b/>
          <w:bCs/>
          <w:spacing w:val="1"/>
          <w:sz w:val="20"/>
          <w:szCs w:val="20"/>
        </w:rPr>
        <w:t xml:space="preserve">w dniu </w:t>
      </w:r>
      <w:r w:rsidR="00CF4A9E">
        <w:rPr>
          <w:rFonts w:ascii="Verdana" w:hAnsi="Verdana" w:cs="Verdana"/>
          <w:b/>
          <w:bCs/>
          <w:color w:val="FF0000"/>
          <w:spacing w:val="-3"/>
          <w:sz w:val="20"/>
          <w:szCs w:val="20"/>
        </w:rPr>
        <w:t>18</w:t>
      </w:r>
      <w:r w:rsidR="00B42FF3">
        <w:rPr>
          <w:rFonts w:ascii="Verdana" w:hAnsi="Verdana" w:cs="Verdana"/>
          <w:b/>
          <w:bCs/>
          <w:color w:val="FF0000"/>
          <w:spacing w:val="-3"/>
          <w:sz w:val="20"/>
          <w:szCs w:val="20"/>
        </w:rPr>
        <w:t>.04</w:t>
      </w:r>
      <w:r w:rsidRPr="00505135">
        <w:rPr>
          <w:rFonts w:ascii="Verdana" w:hAnsi="Verdana" w:cs="Verdana"/>
          <w:b/>
          <w:bCs/>
          <w:color w:val="FF0000"/>
          <w:spacing w:val="-3"/>
          <w:sz w:val="20"/>
          <w:szCs w:val="20"/>
        </w:rPr>
        <w:t>.202</w:t>
      </w:r>
      <w:r>
        <w:rPr>
          <w:rFonts w:ascii="Verdana" w:hAnsi="Verdana" w:cs="Verdana"/>
          <w:b/>
          <w:bCs/>
          <w:color w:val="FF0000"/>
          <w:spacing w:val="-3"/>
          <w:sz w:val="20"/>
          <w:szCs w:val="20"/>
        </w:rPr>
        <w:t>3</w:t>
      </w:r>
      <w:r w:rsidRPr="00505135">
        <w:rPr>
          <w:rFonts w:ascii="Verdana" w:hAnsi="Verdana" w:cs="Verdana"/>
          <w:b/>
          <w:bCs/>
          <w:spacing w:val="1"/>
          <w:sz w:val="20"/>
          <w:szCs w:val="20"/>
        </w:rPr>
        <w:t xml:space="preserve"> od godz. 15</w:t>
      </w:r>
      <w:r w:rsidRPr="00505135">
        <w:rPr>
          <w:rFonts w:ascii="Verdana" w:hAnsi="Verdana" w:cs="Verdana"/>
          <w:b/>
          <w:bCs/>
          <w:spacing w:val="1"/>
          <w:sz w:val="20"/>
          <w:szCs w:val="20"/>
          <w:vertAlign w:val="superscript"/>
        </w:rPr>
        <w:t>00</w:t>
      </w:r>
      <w:r w:rsidRPr="00505135">
        <w:rPr>
          <w:rFonts w:ascii="Verdana" w:hAnsi="Verdana" w:cs="Verdana"/>
          <w:b/>
          <w:bCs/>
          <w:spacing w:val="1"/>
          <w:sz w:val="20"/>
          <w:szCs w:val="20"/>
        </w:rPr>
        <w:t>.</w:t>
      </w:r>
      <w:r w:rsidRPr="00505135">
        <w:rPr>
          <w:rFonts w:ascii="Verdana" w:hAnsi="Verdana" w:cs="Verdana"/>
          <w:spacing w:val="1"/>
          <w:sz w:val="20"/>
          <w:szCs w:val="20"/>
        </w:rPr>
        <w:t xml:space="preserve"> </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1"/>
          <w:sz w:val="20"/>
          <w:szCs w:val="20"/>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1"/>
          <w:sz w:val="20"/>
          <w:szCs w:val="20"/>
        </w:rPr>
      </w:pPr>
      <w:r w:rsidRPr="00505135">
        <w:rPr>
          <w:rFonts w:ascii="Verdana" w:hAnsi="Verdana" w:cs="Verdana"/>
          <w:spacing w:val="1"/>
          <w:sz w:val="20"/>
          <w:szCs w:val="20"/>
        </w:rPr>
        <w:t>Przetarg odbędzie się również w przypadku gdy do przetargu zakwalifikowano tylko jedną osobę, spełniającą warunki podane w ogłoszeniu.</w:t>
      </w:r>
    </w:p>
    <w:p w:rsidR="00FE1A8F"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1"/>
          <w:sz w:val="20"/>
          <w:szCs w:val="20"/>
        </w:rPr>
      </w:pPr>
    </w:p>
    <w:p w:rsidR="00CF4A9E" w:rsidRPr="00505135" w:rsidRDefault="00CF4A9E"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1"/>
          <w:sz w:val="20"/>
          <w:szCs w:val="20"/>
        </w:rPr>
      </w:pPr>
    </w:p>
    <w:p w:rsidR="00FE1A8F" w:rsidRPr="00505135" w:rsidRDefault="00FE1A8F" w:rsidP="004A2DE1">
      <w:pPr>
        <w:spacing w:after="0" w:line="288" w:lineRule="auto"/>
        <w:jc w:val="both"/>
        <w:rPr>
          <w:rFonts w:ascii="Verdana" w:hAnsi="Verdana" w:cs="Verdana"/>
          <w:sz w:val="20"/>
          <w:szCs w:val="20"/>
        </w:rPr>
      </w:pPr>
      <w:r w:rsidRPr="00505135">
        <w:rPr>
          <w:rFonts w:ascii="Verdana" w:hAnsi="Verdana" w:cs="Verdana"/>
          <w:b/>
          <w:bCs/>
          <w:sz w:val="20"/>
          <w:szCs w:val="20"/>
        </w:rPr>
        <w:lastRenderedPageBreak/>
        <w:t>WARUNKI UCZESTNICTWA W PRZETARGU:</w:t>
      </w:r>
    </w:p>
    <w:p w:rsidR="00FE1A8F" w:rsidRPr="00505135" w:rsidRDefault="00FE1A8F" w:rsidP="004A2DE1">
      <w:pPr>
        <w:spacing w:after="0" w:line="288" w:lineRule="auto"/>
        <w:jc w:val="both"/>
        <w:rPr>
          <w:rFonts w:ascii="Verdana" w:hAnsi="Verdana" w:cs="Verdana"/>
          <w:sz w:val="20"/>
          <w:szCs w:val="20"/>
        </w:rPr>
      </w:pPr>
      <w:r w:rsidRPr="00505135">
        <w:rPr>
          <w:rFonts w:ascii="Verdana" w:hAnsi="Verdana" w:cs="Verdana"/>
          <w:sz w:val="20"/>
          <w:szCs w:val="20"/>
        </w:rPr>
        <w:t>W przetargu mogą brać udział osoby zakwalifikowane do przetargu które, wpłacą wadium w wym</w:t>
      </w:r>
      <w:r w:rsidRPr="00505135">
        <w:rPr>
          <w:rFonts w:ascii="Verdana" w:hAnsi="Verdana" w:cs="Verdana"/>
          <w:sz w:val="20"/>
          <w:szCs w:val="20"/>
        </w:rPr>
        <w:t>a</w:t>
      </w:r>
      <w:r w:rsidRPr="00505135">
        <w:rPr>
          <w:rFonts w:ascii="Verdana" w:hAnsi="Verdana" w:cs="Verdana"/>
          <w:sz w:val="20"/>
          <w:szCs w:val="20"/>
        </w:rPr>
        <w:t xml:space="preserve">ganej wysokości w terminie, miejscu i formie podanej poniżej. </w:t>
      </w:r>
    </w:p>
    <w:p w:rsidR="00FE1A8F" w:rsidRDefault="00FE1A8F" w:rsidP="004A2DE1">
      <w:pPr>
        <w:spacing w:after="0" w:line="288" w:lineRule="auto"/>
        <w:jc w:val="both"/>
        <w:rPr>
          <w:rFonts w:ascii="Verdana" w:hAnsi="Verdana" w:cs="Verdana"/>
          <w:sz w:val="20"/>
          <w:szCs w:val="20"/>
          <w:lang w:eastAsia="ar-SA"/>
        </w:rPr>
      </w:pPr>
      <w:r w:rsidRPr="00505135">
        <w:rPr>
          <w:rFonts w:ascii="Verdana" w:hAnsi="Verdana" w:cs="Verdana"/>
          <w:b/>
          <w:bCs/>
          <w:sz w:val="20"/>
          <w:szCs w:val="20"/>
        </w:rPr>
        <w:t xml:space="preserve">Wadium </w:t>
      </w:r>
      <w:r w:rsidRPr="00505135">
        <w:rPr>
          <w:rFonts w:ascii="Verdana" w:hAnsi="Verdana" w:cs="Verdana"/>
          <w:sz w:val="20"/>
          <w:szCs w:val="20"/>
        </w:rPr>
        <w:t xml:space="preserve">należy wpłacić na rachunek bankowy KOWR OT w  Bydgoszczy nr rachunku </w:t>
      </w:r>
      <w:r w:rsidRPr="00505135">
        <w:rPr>
          <w:rFonts w:ascii="Verdana" w:hAnsi="Verdana" w:cs="Verdana"/>
          <w:sz w:val="20"/>
          <w:szCs w:val="20"/>
        </w:rPr>
        <w:br/>
      </w:r>
      <w:r w:rsidRPr="00505135">
        <w:rPr>
          <w:rFonts w:ascii="Verdana" w:hAnsi="Verdana" w:cs="Verdana"/>
          <w:b/>
          <w:bCs/>
          <w:sz w:val="20"/>
          <w:szCs w:val="20"/>
          <w:lang w:eastAsia="ar-SA"/>
        </w:rPr>
        <w:t xml:space="preserve">94 1130 1075 0002 6130 9720 0002. </w:t>
      </w:r>
      <w:r w:rsidRPr="00505135">
        <w:rPr>
          <w:rFonts w:ascii="Verdana" w:hAnsi="Verdana" w:cs="Verdana"/>
          <w:sz w:val="20"/>
          <w:szCs w:val="20"/>
          <w:lang w:eastAsia="ar-SA"/>
        </w:rPr>
        <w:t>Zastrzega się, że warunek wniesienia wadium będzie spełniony wówczas, jeżeli środki pieniężne znajdą się na rachunku bankowym najpóźniej do końca dnia</w:t>
      </w:r>
      <w:r>
        <w:rPr>
          <w:rFonts w:ascii="Verdana" w:hAnsi="Verdana" w:cs="Verdana"/>
          <w:sz w:val="20"/>
          <w:szCs w:val="20"/>
          <w:lang w:eastAsia="ar-SA"/>
        </w:rPr>
        <w:t xml:space="preserve"> </w:t>
      </w:r>
      <w:r w:rsidR="00CF4A9E">
        <w:rPr>
          <w:rFonts w:ascii="Verdana" w:hAnsi="Verdana" w:cs="Verdana"/>
          <w:b/>
          <w:sz w:val="20"/>
          <w:szCs w:val="20"/>
          <w:u w:val="single"/>
          <w:lang w:eastAsia="ar-SA"/>
        </w:rPr>
        <w:t>20</w:t>
      </w:r>
      <w:r w:rsidR="00B42FF3" w:rsidRPr="00B42FF3">
        <w:rPr>
          <w:rFonts w:ascii="Verdana" w:hAnsi="Verdana" w:cs="Verdana"/>
          <w:b/>
          <w:sz w:val="20"/>
          <w:szCs w:val="20"/>
          <w:u w:val="single"/>
          <w:lang w:eastAsia="ar-SA"/>
        </w:rPr>
        <w:t>-04-2023 roku.</w:t>
      </w:r>
    </w:p>
    <w:p w:rsidR="00FE1A8F" w:rsidRDefault="00FE1A8F" w:rsidP="004A2DE1">
      <w:pPr>
        <w:spacing w:after="0" w:line="288" w:lineRule="auto"/>
        <w:jc w:val="both"/>
        <w:rPr>
          <w:rFonts w:ascii="Verdana" w:hAnsi="Verdana" w:cs="Verdana"/>
          <w:sz w:val="20"/>
          <w:szCs w:val="20"/>
        </w:rPr>
      </w:pPr>
    </w:p>
    <w:p w:rsidR="00FE1A8F" w:rsidRPr="007573E0" w:rsidRDefault="00FE1A8F" w:rsidP="004A2DE1">
      <w:pPr>
        <w:spacing w:after="0" w:line="288" w:lineRule="auto"/>
        <w:jc w:val="both"/>
        <w:rPr>
          <w:rFonts w:ascii="Verdana" w:hAnsi="Verdana" w:cs="Verdana"/>
          <w:b/>
          <w:bCs/>
          <w:sz w:val="20"/>
          <w:szCs w:val="20"/>
        </w:rPr>
      </w:pPr>
      <w:r w:rsidRPr="007573E0">
        <w:rPr>
          <w:rFonts w:ascii="Verdana" w:hAnsi="Verdana" w:cs="Verdana"/>
          <w:b/>
          <w:bCs/>
          <w:sz w:val="20"/>
          <w:szCs w:val="20"/>
        </w:rPr>
        <w:t>UWAGA: W tytule przelewu należy wpisać:</w:t>
      </w:r>
    </w:p>
    <w:p w:rsidR="00FE1A8F" w:rsidRPr="007573E0" w:rsidRDefault="00FE1A8F" w:rsidP="007573E0">
      <w:pPr>
        <w:numPr>
          <w:ilvl w:val="0"/>
          <w:numId w:val="43"/>
        </w:numPr>
        <w:spacing w:after="0" w:line="288" w:lineRule="auto"/>
        <w:jc w:val="both"/>
        <w:rPr>
          <w:rFonts w:ascii="Verdana" w:hAnsi="Verdana" w:cs="Verdana"/>
          <w:b/>
          <w:bCs/>
          <w:sz w:val="20"/>
          <w:szCs w:val="20"/>
        </w:rPr>
      </w:pPr>
      <w:r w:rsidRPr="007573E0">
        <w:rPr>
          <w:rFonts w:ascii="Verdana" w:hAnsi="Verdana" w:cs="Verdana"/>
          <w:b/>
          <w:bCs/>
          <w:sz w:val="20"/>
          <w:szCs w:val="20"/>
        </w:rPr>
        <w:t>Obręb</w:t>
      </w:r>
    </w:p>
    <w:p w:rsidR="00FE1A8F" w:rsidRPr="007573E0" w:rsidRDefault="00FE1A8F" w:rsidP="007573E0">
      <w:pPr>
        <w:numPr>
          <w:ilvl w:val="0"/>
          <w:numId w:val="43"/>
        </w:numPr>
        <w:spacing w:after="0" w:line="288" w:lineRule="auto"/>
        <w:jc w:val="both"/>
        <w:rPr>
          <w:rFonts w:ascii="Verdana" w:hAnsi="Verdana" w:cs="Verdana"/>
          <w:b/>
          <w:bCs/>
          <w:sz w:val="20"/>
          <w:szCs w:val="20"/>
        </w:rPr>
      </w:pPr>
      <w:r w:rsidRPr="007573E0">
        <w:rPr>
          <w:rFonts w:ascii="Verdana" w:hAnsi="Verdana" w:cs="Verdana"/>
          <w:b/>
          <w:bCs/>
          <w:sz w:val="20"/>
          <w:szCs w:val="20"/>
        </w:rPr>
        <w:t xml:space="preserve">Pozycja </w:t>
      </w:r>
    </w:p>
    <w:p w:rsidR="00FE1A8F" w:rsidRPr="007573E0" w:rsidRDefault="00FE1A8F" w:rsidP="007573E0">
      <w:pPr>
        <w:numPr>
          <w:ilvl w:val="0"/>
          <w:numId w:val="43"/>
        </w:numPr>
        <w:spacing w:after="0" w:line="288" w:lineRule="auto"/>
        <w:jc w:val="both"/>
        <w:rPr>
          <w:rFonts w:ascii="Verdana" w:hAnsi="Verdana" w:cs="Verdana"/>
          <w:b/>
          <w:bCs/>
          <w:sz w:val="20"/>
          <w:szCs w:val="20"/>
        </w:rPr>
      </w:pPr>
      <w:r w:rsidRPr="007573E0">
        <w:rPr>
          <w:rFonts w:ascii="Verdana" w:hAnsi="Verdana" w:cs="Verdana"/>
          <w:b/>
          <w:bCs/>
          <w:sz w:val="20"/>
          <w:szCs w:val="20"/>
        </w:rPr>
        <w:t>Numer działki</w:t>
      </w:r>
    </w:p>
    <w:p w:rsidR="00FE1A8F" w:rsidRPr="007573E0" w:rsidRDefault="00FE1A8F" w:rsidP="007573E0">
      <w:pPr>
        <w:spacing w:after="0" w:line="288" w:lineRule="auto"/>
        <w:jc w:val="both"/>
        <w:rPr>
          <w:rFonts w:ascii="Verdana" w:hAnsi="Verdana" w:cs="Verdana"/>
          <w:b/>
          <w:bCs/>
          <w:sz w:val="20"/>
          <w:szCs w:val="20"/>
        </w:rPr>
      </w:pPr>
      <w:r w:rsidRPr="007573E0">
        <w:rPr>
          <w:rFonts w:ascii="Verdana" w:hAnsi="Verdana" w:cs="Verdana"/>
          <w:b/>
          <w:bCs/>
          <w:sz w:val="20"/>
          <w:szCs w:val="20"/>
        </w:rPr>
        <w:t xml:space="preserve">Jeżeli wadium jest przelewane z konta innej osoby niż osoba zakwalifikowana, należy </w:t>
      </w:r>
      <w:r>
        <w:rPr>
          <w:rFonts w:ascii="Verdana" w:hAnsi="Verdana" w:cs="Verdana"/>
          <w:b/>
          <w:bCs/>
          <w:sz w:val="20"/>
          <w:szCs w:val="20"/>
        </w:rPr>
        <w:br/>
      </w:r>
      <w:r w:rsidRPr="007573E0">
        <w:rPr>
          <w:rFonts w:ascii="Verdana" w:hAnsi="Verdana" w:cs="Verdana"/>
          <w:b/>
          <w:bCs/>
          <w:sz w:val="20"/>
          <w:szCs w:val="20"/>
        </w:rPr>
        <w:t>w tytule przelewu podać również za kogo wpłacane jest wadium.</w:t>
      </w:r>
    </w:p>
    <w:p w:rsidR="00FE1A8F" w:rsidRPr="007573E0" w:rsidRDefault="00FE1A8F" w:rsidP="007573E0">
      <w:pPr>
        <w:spacing w:after="0" w:line="288" w:lineRule="auto"/>
        <w:jc w:val="both"/>
        <w:rPr>
          <w:rFonts w:ascii="Verdana" w:hAnsi="Verdana" w:cs="Verdana"/>
          <w:sz w:val="20"/>
          <w:szCs w:val="20"/>
        </w:rPr>
      </w:pPr>
    </w:p>
    <w:p w:rsidR="00FE1A8F" w:rsidRPr="00505135" w:rsidRDefault="00FE1A8F" w:rsidP="004A2DE1">
      <w:pPr>
        <w:spacing w:after="0" w:line="288" w:lineRule="auto"/>
        <w:jc w:val="both"/>
        <w:rPr>
          <w:rFonts w:ascii="Verdana" w:hAnsi="Verdana" w:cs="Verdana"/>
          <w:sz w:val="20"/>
          <w:szCs w:val="20"/>
        </w:rPr>
      </w:pPr>
      <w:r w:rsidRPr="00505135">
        <w:rPr>
          <w:rFonts w:ascii="Verdana" w:hAnsi="Verdana" w:cs="Verdana"/>
          <w:sz w:val="20"/>
          <w:szCs w:val="20"/>
        </w:rPr>
        <w:t xml:space="preserve">Potwierdzenie wpłaty wadium należy okazać Komisji Przetargowej w dniu przetargu. </w:t>
      </w:r>
    </w:p>
    <w:p w:rsidR="00FE1A8F" w:rsidRPr="00505135" w:rsidRDefault="00FE1A8F" w:rsidP="004A2DE1">
      <w:pPr>
        <w:spacing w:after="0" w:line="288" w:lineRule="auto"/>
        <w:jc w:val="both"/>
        <w:rPr>
          <w:rFonts w:ascii="Verdana" w:hAnsi="Verdana" w:cs="Verdana"/>
          <w:sz w:val="20"/>
          <w:szCs w:val="20"/>
        </w:rPr>
      </w:pPr>
      <w:r w:rsidRPr="00505135">
        <w:rPr>
          <w:rFonts w:ascii="Verdana" w:hAnsi="Verdana" w:cs="Verdana"/>
          <w:b/>
          <w:bCs/>
          <w:sz w:val="20"/>
          <w:szCs w:val="20"/>
        </w:rPr>
        <w:t xml:space="preserve">UWAGA: </w:t>
      </w:r>
      <w:r w:rsidRPr="00505135">
        <w:rPr>
          <w:rFonts w:ascii="Verdana" w:hAnsi="Verdana" w:cs="Verdana"/>
          <w:sz w:val="20"/>
          <w:szCs w:val="20"/>
        </w:rPr>
        <w:t>wadium zwraca się niezwłocznie po odstąpieniu od przeprowadzeniu przetargu lub z</w:t>
      </w:r>
      <w:r w:rsidRPr="00505135">
        <w:rPr>
          <w:rFonts w:ascii="Verdana" w:hAnsi="Verdana" w:cs="Verdana"/>
          <w:sz w:val="20"/>
          <w:szCs w:val="20"/>
        </w:rPr>
        <w:t>a</w:t>
      </w:r>
      <w:r w:rsidRPr="00505135">
        <w:rPr>
          <w:rFonts w:ascii="Verdana" w:hAnsi="Verdana" w:cs="Verdana"/>
          <w:sz w:val="20"/>
          <w:szCs w:val="20"/>
        </w:rPr>
        <w:t>mknięciu przetargu, w tym także przetargu, który nie został rozstrzygnięty, z zastrzeżeniem, że:</w:t>
      </w:r>
    </w:p>
    <w:p w:rsidR="00FE1A8F" w:rsidRPr="00505135" w:rsidRDefault="00FE1A8F" w:rsidP="004A2DE1">
      <w:pPr>
        <w:numPr>
          <w:ilvl w:val="0"/>
          <w:numId w:val="20"/>
        </w:numPr>
        <w:spacing w:after="0" w:line="288" w:lineRule="auto"/>
        <w:jc w:val="both"/>
        <w:rPr>
          <w:rFonts w:ascii="Verdana" w:hAnsi="Verdana" w:cs="Verdana"/>
          <w:sz w:val="20"/>
          <w:szCs w:val="20"/>
        </w:rPr>
      </w:pPr>
      <w:r w:rsidRPr="00505135">
        <w:rPr>
          <w:rFonts w:ascii="Verdana" w:hAnsi="Verdana" w:cs="Verdana"/>
          <w:sz w:val="20"/>
          <w:szCs w:val="20"/>
        </w:rPr>
        <w:t>Wadium wniesione przez uczestnika przetargu, który wygrał przetarg zwraca się niezwłocznie po zawarciu umowy dzierżawy.</w:t>
      </w:r>
    </w:p>
    <w:p w:rsidR="00FE1A8F" w:rsidRPr="00505135" w:rsidRDefault="00FE1A8F" w:rsidP="004A2DE1">
      <w:pPr>
        <w:numPr>
          <w:ilvl w:val="0"/>
          <w:numId w:val="20"/>
        </w:numPr>
        <w:spacing w:after="0" w:line="288" w:lineRule="auto"/>
        <w:jc w:val="both"/>
        <w:rPr>
          <w:rFonts w:ascii="Verdana" w:hAnsi="Verdana" w:cs="Verdana"/>
          <w:sz w:val="20"/>
          <w:szCs w:val="20"/>
        </w:rPr>
      </w:pPr>
      <w:r w:rsidRPr="00505135">
        <w:rPr>
          <w:rFonts w:ascii="Verdana" w:hAnsi="Verdana" w:cs="Verdana"/>
          <w:sz w:val="20"/>
          <w:szCs w:val="20"/>
        </w:rPr>
        <w:t xml:space="preserve">Wadium </w:t>
      </w:r>
      <w:r w:rsidRPr="00505135">
        <w:rPr>
          <w:rFonts w:ascii="Verdana" w:hAnsi="Verdana" w:cs="Verdana"/>
          <w:sz w:val="20"/>
          <w:szCs w:val="20"/>
          <w:u w:val="single"/>
        </w:rPr>
        <w:t>nie podlega zwrotowi</w:t>
      </w:r>
      <w:r w:rsidRPr="00505135">
        <w:rPr>
          <w:rFonts w:ascii="Verdana" w:hAnsi="Verdana" w:cs="Verdana"/>
          <w:sz w:val="20"/>
          <w:szCs w:val="20"/>
        </w:rPr>
        <w:t>:</w:t>
      </w:r>
    </w:p>
    <w:p w:rsidR="00FE1A8F" w:rsidRPr="00505135" w:rsidRDefault="00FE1A8F" w:rsidP="004A2DE1">
      <w:pPr>
        <w:numPr>
          <w:ilvl w:val="1"/>
          <w:numId w:val="21"/>
        </w:numPr>
        <w:tabs>
          <w:tab w:val="num" w:pos="284"/>
        </w:tabs>
        <w:spacing w:after="0" w:line="288" w:lineRule="auto"/>
        <w:ind w:left="284" w:hanging="284"/>
        <w:jc w:val="both"/>
        <w:rPr>
          <w:rFonts w:ascii="Verdana" w:hAnsi="Verdana" w:cs="Verdana"/>
          <w:color w:val="FF0000"/>
          <w:sz w:val="20"/>
          <w:szCs w:val="20"/>
        </w:rPr>
      </w:pPr>
      <w:r w:rsidRPr="00505135">
        <w:rPr>
          <w:rFonts w:ascii="Verdana" w:hAnsi="Verdana" w:cs="Verdana"/>
          <w:color w:val="FF0000"/>
          <w:sz w:val="20"/>
          <w:szCs w:val="20"/>
        </w:rPr>
        <w:t>jeżeli żaden z uczestników przetargu ustnego nie zgłosi postąpienia ponad wywoławczą wys</w:t>
      </w:r>
      <w:r w:rsidRPr="00505135">
        <w:rPr>
          <w:rFonts w:ascii="Verdana" w:hAnsi="Verdana" w:cs="Verdana"/>
          <w:color w:val="FF0000"/>
          <w:sz w:val="20"/>
          <w:szCs w:val="20"/>
        </w:rPr>
        <w:t>o</w:t>
      </w:r>
      <w:r w:rsidRPr="00505135">
        <w:rPr>
          <w:rFonts w:ascii="Verdana" w:hAnsi="Verdana" w:cs="Verdana"/>
          <w:color w:val="FF0000"/>
          <w:sz w:val="20"/>
          <w:szCs w:val="20"/>
        </w:rPr>
        <w:t>kość czynszu,</w:t>
      </w:r>
    </w:p>
    <w:p w:rsidR="00FE1A8F" w:rsidRPr="00505135" w:rsidRDefault="00FE1A8F" w:rsidP="004A2DE1">
      <w:pPr>
        <w:numPr>
          <w:ilvl w:val="1"/>
          <w:numId w:val="21"/>
        </w:numPr>
        <w:tabs>
          <w:tab w:val="num"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uczestnikowi przetargu, który wygrał przetarg i uchyli się od zawarcia umowy,</w:t>
      </w:r>
    </w:p>
    <w:p w:rsidR="00FE1A8F" w:rsidRPr="00505135" w:rsidRDefault="00FE1A8F" w:rsidP="004A2DE1">
      <w:pPr>
        <w:numPr>
          <w:ilvl w:val="1"/>
          <w:numId w:val="21"/>
        </w:numPr>
        <w:tabs>
          <w:tab w:val="num" w:pos="284"/>
        </w:tabs>
        <w:spacing w:after="0" w:line="288" w:lineRule="auto"/>
        <w:ind w:left="284" w:hanging="284"/>
        <w:jc w:val="both"/>
        <w:rPr>
          <w:rFonts w:ascii="Verdana" w:hAnsi="Verdana" w:cs="Verdana"/>
          <w:sz w:val="20"/>
          <w:szCs w:val="20"/>
        </w:rPr>
      </w:pPr>
      <w:r w:rsidRPr="00505135">
        <w:rPr>
          <w:rFonts w:ascii="Verdana" w:hAnsi="Verdana" w:cs="Times New Roman"/>
          <w:spacing w:val="-3"/>
          <w:sz w:val="20"/>
          <w:szCs w:val="20"/>
        </w:rPr>
        <w:t>zawarcie umowy stało się niemożliwe z przyczyn leżących po stronie uczestnika przetargu,</w:t>
      </w:r>
    </w:p>
    <w:p w:rsidR="00FE1A8F" w:rsidRPr="00505135" w:rsidRDefault="00FE1A8F" w:rsidP="004A2DE1">
      <w:pPr>
        <w:numPr>
          <w:ilvl w:val="1"/>
          <w:numId w:val="21"/>
        </w:numPr>
        <w:tabs>
          <w:tab w:val="num" w:pos="284"/>
        </w:tabs>
        <w:spacing w:after="0" w:line="288" w:lineRule="auto"/>
        <w:ind w:left="284" w:hanging="284"/>
        <w:jc w:val="both"/>
        <w:rPr>
          <w:rFonts w:ascii="Verdana" w:hAnsi="Verdana" w:cs="Verdana"/>
          <w:sz w:val="20"/>
          <w:szCs w:val="20"/>
        </w:rPr>
      </w:pPr>
      <w:r w:rsidRPr="00505135">
        <w:rPr>
          <w:rFonts w:ascii="Verdana" w:hAnsi="Verdana" w:cs="Verdana"/>
          <w:color w:val="FF0000"/>
          <w:sz w:val="20"/>
          <w:szCs w:val="20"/>
        </w:rPr>
        <w:t>do czasu upływu terminów na wniesienie odwołania lub do czasu wydania rozstrzygnięcia przez Dyrektora Oddziału Terenowego Krajowego Ośrodka albo rozpatrzenia zastrzeżeń przez Dyre</w:t>
      </w:r>
      <w:r w:rsidRPr="00505135">
        <w:rPr>
          <w:rFonts w:ascii="Verdana" w:hAnsi="Verdana" w:cs="Verdana"/>
          <w:color w:val="FF0000"/>
          <w:sz w:val="20"/>
          <w:szCs w:val="20"/>
        </w:rPr>
        <w:t>k</w:t>
      </w:r>
      <w:r w:rsidRPr="00505135">
        <w:rPr>
          <w:rFonts w:ascii="Verdana" w:hAnsi="Verdana" w:cs="Verdana"/>
          <w:color w:val="FF0000"/>
          <w:sz w:val="20"/>
          <w:szCs w:val="20"/>
        </w:rPr>
        <w:t>tora Generalnego Krajowego Ośrodka, o których mowa w rozdziale „TRYB ODWOŁAWCZY”.</w:t>
      </w:r>
    </w:p>
    <w:p w:rsidR="00FE1A8F" w:rsidRPr="00505135" w:rsidRDefault="00FE1A8F" w:rsidP="004A2DE1">
      <w:pPr>
        <w:suppressAutoHyphens/>
        <w:spacing w:after="0" w:line="288" w:lineRule="auto"/>
        <w:jc w:val="both"/>
        <w:rPr>
          <w:rFonts w:ascii="Verdana" w:hAnsi="Verdana" w:cs="Times New Roman"/>
          <w:b/>
          <w:bCs/>
          <w:sz w:val="20"/>
          <w:szCs w:val="20"/>
          <w:lang w:eastAsia="ar-SA"/>
        </w:rPr>
      </w:pPr>
    </w:p>
    <w:p w:rsidR="00FE1A8F" w:rsidRPr="00505135" w:rsidRDefault="00FE1A8F" w:rsidP="004A2DE1">
      <w:pPr>
        <w:suppressAutoHyphens/>
        <w:spacing w:after="0" w:line="288" w:lineRule="auto"/>
        <w:jc w:val="both"/>
        <w:rPr>
          <w:rFonts w:ascii="Verdana" w:hAnsi="Verdana" w:cs="Times New Roman"/>
          <w:b/>
          <w:bCs/>
          <w:sz w:val="20"/>
          <w:szCs w:val="20"/>
          <w:lang w:eastAsia="ar-SA"/>
        </w:rPr>
      </w:pPr>
      <w:r w:rsidRPr="00505135">
        <w:rPr>
          <w:rFonts w:ascii="Verdana" w:hAnsi="Verdana" w:cs="Times New Roman"/>
          <w:b/>
          <w:bCs/>
          <w:sz w:val="20"/>
          <w:szCs w:val="20"/>
          <w:lang w:eastAsia="ar-SA"/>
        </w:rPr>
        <w:t>Uczestnicy przetargu, po zapoznaniu się z ogłoszeniem, przedmiotem przetargu oraz granicami nieruchomości, obowiązani są przedstawić Komisji Przetargowej:</w:t>
      </w:r>
    </w:p>
    <w:p w:rsidR="00FE1A8F" w:rsidRPr="00505135" w:rsidRDefault="00FE1A8F" w:rsidP="004A2DE1">
      <w:pPr>
        <w:numPr>
          <w:ilvl w:val="0"/>
          <w:numId w:val="26"/>
        </w:numPr>
        <w:tabs>
          <w:tab w:val="clear" w:pos="720"/>
          <w:tab w:val="left" w:pos="0"/>
          <w:tab w:val="num" w:pos="284"/>
        </w:tabs>
        <w:suppressAutoHyphens/>
        <w:spacing w:after="0" w:line="288" w:lineRule="auto"/>
        <w:ind w:left="0" w:firstLine="0"/>
        <w:jc w:val="both"/>
        <w:rPr>
          <w:rFonts w:ascii="Verdana" w:hAnsi="Verdana" w:cs="Times New Roman"/>
          <w:sz w:val="20"/>
          <w:szCs w:val="20"/>
          <w:lang w:eastAsia="ar-SA"/>
        </w:rPr>
      </w:pPr>
      <w:r w:rsidRPr="00505135">
        <w:rPr>
          <w:rFonts w:ascii="Verdana" w:hAnsi="Verdana" w:cs="Times New Roman"/>
          <w:b/>
          <w:bCs/>
          <w:sz w:val="20"/>
          <w:szCs w:val="20"/>
          <w:lang w:eastAsia="ar-SA"/>
        </w:rPr>
        <w:t>dokument</w:t>
      </w:r>
      <w:r w:rsidRPr="00505135">
        <w:rPr>
          <w:rFonts w:ascii="Verdana" w:hAnsi="Verdana" w:cs="Times New Roman"/>
          <w:sz w:val="20"/>
          <w:szCs w:val="20"/>
          <w:lang w:eastAsia="ar-SA"/>
        </w:rPr>
        <w:t xml:space="preserve"> stwierdzający tożsamość i obywatelstwo, jeżeli uczestnikiem jest osoba fizyczna,</w:t>
      </w:r>
    </w:p>
    <w:p w:rsidR="00FE1A8F" w:rsidRPr="00505135" w:rsidRDefault="00FE1A8F" w:rsidP="004A2DE1">
      <w:pPr>
        <w:numPr>
          <w:ilvl w:val="0"/>
          <w:numId w:val="26"/>
        </w:numPr>
        <w:tabs>
          <w:tab w:val="clear" w:pos="720"/>
          <w:tab w:val="left" w:pos="0"/>
          <w:tab w:val="num" w:pos="284"/>
        </w:tabs>
        <w:suppressAutoHyphens/>
        <w:spacing w:after="0" w:line="288" w:lineRule="auto"/>
        <w:ind w:left="0" w:firstLine="0"/>
        <w:jc w:val="both"/>
        <w:rPr>
          <w:rFonts w:ascii="Verdana" w:hAnsi="Verdana" w:cs="Times New Roman"/>
          <w:sz w:val="20"/>
          <w:szCs w:val="20"/>
          <w:lang w:eastAsia="ar-SA"/>
        </w:rPr>
      </w:pPr>
      <w:r w:rsidRPr="00505135">
        <w:rPr>
          <w:rFonts w:ascii="Verdana" w:hAnsi="Verdana" w:cs="Times New Roman"/>
          <w:b/>
          <w:bCs/>
          <w:sz w:val="20"/>
          <w:szCs w:val="20"/>
          <w:lang w:eastAsia="ar-SA"/>
        </w:rPr>
        <w:t>stosowne</w:t>
      </w:r>
      <w:r w:rsidRPr="00505135">
        <w:rPr>
          <w:rFonts w:ascii="Verdana" w:hAnsi="Verdana" w:cs="Times New Roman"/>
          <w:sz w:val="20"/>
          <w:szCs w:val="20"/>
          <w:lang w:eastAsia="ar-SA"/>
        </w:rPr>
        <w:t xml:space="preserve"> </w:t>
      </w:r>
      <w:r w:rsidRPr="00505135">
        <w:rPr>
          <w:rFonts w:ascii="Verdana" w:hAnsi="Verdana" w:cs="Times New Roman"/>
          <w:b/>
          <w:bCs/>
          <w:sz w:val="20"/>
          <w:szCs w:val="20"/>
          <w:lang w:eastAsia="ar-SA"/>
        </w:rPr>
        <w:t>pełnomocnictwo</w:t>
      </w:r>
      <w:r w:rsidRPr="00505135">
        <w:rPr>
          <w:rFonts w:ascii="Verdana" w:hAnsi="Verdana" w:cs="Times New Roman"/>
          <w:sz w:val="20"/>
          <w:szCs w:val="20"/>
          <w:lang w:eastAsia="ar-SA"/>
        </w:rPr>
        <w:t xml:space="preserve"> - w przypadku uczestnictwa w przetargu Pełnomocników uczestników przetargu, pełnomocnicy winni okazać Komisji Przetargowej stosowne pełnomocnictwa,</w:t>
      </w:r>
    </w:p>
    <w:p w:rsidR="00FE1A8F" w:rsidRPr="00505135" w:rsidRDefault="00FE1A8F" w:rsidP="004A2DE1">
      <w:pPr>
        <w:numPr>
          <w:ilvl w:val="0"/>
          <w:numId w:val="26"/>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88" w:lineRule="auto"/>
        <w:ind w:left="0" w:firstLine="0"/>
        <w:jc w:val="both"/>
        <w:rPr>
          <w:rFonts w:ascii="Verdana" w:hAnsi="Verdana" w:cs="Times New Roman"/>
          <w:spacing w:val="-3"/>
          <w:sz w:val="20"/>
          <w:szCs w:val="20"/>
          <w:lang w:eastAsia="ar-SA"/>
        </w:rPr>
      </w:pPr>
      <w:r w:rsidRPr="00505135">
        <w:rPr>
          <w:rFonts w:ascii="Verdana" w:hAnsi="Verdana" w:cs="Times New Roman"/>
          <w:b/>
          <w:bCs/>
          <w:sz w:val="20"/>
          <w:szCs w:val="20"/>
          <w:lang w:eastAsia="ar-SA"/>
        </w:rPr>
        <w:t xml:space="preserve"> dowód</w:t>
      </w:r>
      <w:r w:rsidRPr="00505135">
        <w:rPr>
          <w:rFonts w:ascii="Verdana" w:hAnsi="Verdana" w:cs="Times New Roman"/>
          <w:sz w:val="20"/>
          <w:szCs w:val="20"/>
          <w:lang w:eastAsia="ar-SA"/>
        </w:rPr>
        <w:t xml:space="preserve"> wpłaty wadium</w:t>
      </w:r>
    </w:p>
    <w:p w:rsidR="00FE1A8F" w:rsidRPr="00505135" w:rsidRDefault="00FE1A8F" w:rsidP="00AF1D7F">
      <w:pPr>
        <w:numPr>
          <w:ilvl w:val="0"/>
          <w:numId w:val="26"/>
        </w:numPr>
        <w:tabs>
          <w:tab w:val="left" w:pos="-1440"/>
          <w:tab w:val="left" w:pos="-720"/>
          <w:tab w:val="left" w:pos="204"/>
          <w:tab w:val="left" w:pos="284"/>
          <w:tab w:val="left" w:pos="516"/>
          <w:tab w:val="left" w:pos="720"/>
          <w:tab w:val="left" w:pos="1152"/>
          <w:tab w:val="left" w:pos="1872"/>
          <w:tab w:val="left" w:pos="2160"/>
        </w:tabs>
        <w:suppressAutoHyphens/>
        <w:spacing w:after="0" w:line="288" w:lineRule="auto"/>
        <w:ind w:left="142" w:hanging="142"/>
        <w:jc w:val="both"/>
        <w:rPr>
          <w:rFonts w:ascii="Verdana" w:hAnsi="Verdana" w:cs="Times New Roman"/>
          <w:spacing w:val="-3"/>
          <w:sz w:val="20"/>
          <w:szCs w:val="20"/>
          <w:lang w:eastAsia="ar-SA"/>
        </w:rPr>
      </w:pPr>
      <w:r w:rsidRPr="00505135">
        <w:rPr>
          <w:rFonts w:ascii="Verdana" w:hAnsi="Verdana" w:cs="Verdana"/>
          <w:b/>
          <w:bCs/>
          <w:spacing w:val="-3"/>
          <w:sz w:val="20"/>
          <w:szCs w:val="20"/>
        </w:rPr>
        <w:t>Oświadczenie</w:t>
      </w:r>
      <w:r w:rsidRPr="00505135">
        <w:rPr>
          <w:rFonts w:ascii="Verdana" w:hAnsi="Verdana" w:cs="Verdana"/>
          <w:spacing w:val="-3"/>
          <w:sz w:val="20"/>
          <w:szCs w:val="20"/>
        </w:rPr>
        <w:t xml:space="preserve"> o zapoznaniu się z nieruchomością</w:t>
      </w:r>
      <w:r w:rsidRPr="00505135">
        <w:rPr>
          <w:rFonts w:ascii="Verdana" w:hAnsi="Verdana" w:cs="Verdana"/>
          <w:sz w:val="20"/>
          <w:szCs w:val="20"/>
        </w:rPr>
        <w:t>, że znany jest stan faktyczny oferowanej do dzierżawy nieruchomości, jej obszar, przebieg granic, dojazd, stan techniczny budynków i budowli, rodzaj użytków i nie będzie występował z roszczeniami wobec KOWR w przypadku, gdyby na skutek dokonania przez geodetę wznowienia granic nieruchomości wykazano zmiany w stosunku do danych z ewidencji gruntów na dzień jej wydzierżawienia,</w:t>
      </w:r>
    </w:p>
    <w:p w:rsidR="00FE1A8F" w:rsidRPr="00505135" w:rsidRDefault="00FE1A8F" w:rsidP="004A2DE1">
      <w:pPr>
        <w:numPr>
          <w:ilvl w:val="0"/>
          <w:numId w:val="26"/>
        </w:numPr>
        <w:tabs>
          <w:tab w:val="left" w:pos="-1440"/>
          <w:tab w:val="left" w:pos="-720"/>
          <w:tab w:val="left" w:pos="204"/>
          <w:tab w:val="left" w:pos="284"/>
          <w:tab w:val="left" w:pos="516"/>
          <w:tab w:val="left" w:pos="720"/>
          <w:tab w:val="left" w:pos="1152"/>
          <w:tab w:val="left" w:pos="1872"/>
          <w:tab w:val="left" w:pos="2160"/>
        </w:tabs>
        <w:suppressAutoHyphens/>
        <w:spacing w:after="0" w:line="288" w:lineRule="auto"/>
        <w:ind w:left="142" w:hanging="142"/>
        <w:jc w:val="both"/>
        <w:rPr>
          <w:rFonts w:ascii="Verdana" w:hAnsi="Verdana" w:cs="Times New Roman"/>
          <w:spacing w:val="-3"/>
          <w:sz w:val="20"/>
          <w:szCs w:val="20"/>
          <w:lang w:eastAsia="ar-SA"/>
        </w:rPr>
      </w:pPr>
      <w:r w:rsidRPr="00505135">
        <w:rPr>
          <w:rFonts w:ascii="Verdana" w:hAnsi="Verdana" w:cs="Verdana"/>
          <w:b/>
          <w:bCs/>
          <w:spacing w:val="-3"/>
          <w:sz w:val="20"/>
          <w:szCs w:val="20"/>
        </w:rPr>
        <w:t>Oświadczenie</w:t>
      </w:r>
      <w:r w:rsidRPr="00505135">
        <w:rPr>
          <w:rFonts w:ascii="Verdana" w:hAnsi="Verdana" w:cs="Verdana"/>
          <w:spacing w:val="-3"/>
          <w:sz w:val="20"/>
          <w:szCs w:val="20"/>
        </w:rPr>
        <w:t xml:space="preserve"> o zapoznaniu się z treścią ogłoszenia oraz projektem umowy dzierżawy i przyjęciu ich bez zastrzeżeń.</w:t>
      </w:r>
    </w:p>
    <w:p w:rsidR="00FE1A8F" w:rsidRPr="00505135" w:rsidRDefault="00FE1A8F" w:rsidP="009244A9">
      <w:pPr>
        <w:tabs>
          <w:tab w:val="left" w:pos="-1440"/>
          <w:tab w:val="left" w:pos="-720"/>
          <w:tab w:val="left" w:pos="204"/>
          <w:tab w:val="left" w:pos="284"/>
          <w:tab w:val="left" w:pos="516"/>
          <w:tab w:val="left" w:pos="720"/>
          <w:tab w:val="left" w:pos="1152"/>
          <w:tab w:val="left" w:pos="1872"/>
          <w:tab w:val="left" w:pos="2160"/>
        </w:tabs>
        <w:suppressAutoHyphens/>
        <w:spacing w:after="0" w:line="288" w:lineRule="auto"/>
        <w:ind w:left="142"/>
        <w:jc w:val="both"/>
        <w:rPr>
          <w:rFonts w:ascii="Verdana" w:hAnsi="Verdana" w:cs="Times New Roman"/>
          <w:spacing w:val="-3"/>
          <w:sz w:val="20"/>
          <w:szCs w:val="20"/>
          <w:lang w:eastAsia="ar-SA"/>
        </w:rPr>
      </w:pPr>
    </w:p>
    <w:p w:rsidR="00FE1A8F" w:rsidRPr="00505135" w:rsidRDefault="00FE1A8F" w:rsidP="004A2DE1">
      <w:pPr>
        <w:tabs>
          <w:tab w:val="left" w:pos="284"/>
        </w:tabs>
        <w:spacing w:after="0" w:line="288" w:lineRule="auto"/>
        <w:jc w:val="both"/>
        <w:rPr>
          <w:rFonts w:ascii="Verdana" w:hAnsi="Verdana" w:cs="Verdana"/>
          <w:b/>
          <w:bCs/>
          <w:sz w:val="20"/>
          <w:szCs w:val="20"/>
        </w:rPr>
      </w:pPr>
      <w:r w:rsidRPr="00505135">
        <w:rPr>
          <w:rFonts w:ascii="Verdana" w:hAnsi="Verdana" w:cs="Verdana"/>
          <w:b/>
          <w:bCs/>
          <w:sz w:val="20"/>
          <w:szCs w:val="20"/>
        </w:rPr>
        <w:t>TRYB ODWOŁAWCZY</w:t>
      </w:r>
    </w:p>
    <w:p w:rsidR="00FE1A8F" w:rsidRPr="00505135" w:rsidRDefault="00FE1A8F" w:rsidP="004A2DE1">
      <w:pPr>
        <w:spacing w:after="0" w:line="288" w:lineRule="auto"/>
        <w:jc w:val="both"/>
        <w:rPr>
          <w:rFonts w:ascii="Verdana" w:hAnsi="Verdana" w:cs="Verdana"/>
          <w:sz w:val="20"/>
          <w:szCs w:val="20"/>
        </w:rPr>
      </w:pPr>
      <w:r w:rsidRPr="00505135">
        <w:rPr>
          <w:rFonts w:ascii="Verdana" w:hAnsi="Verdana" w:cs="Verdana"/>
          <w:sz w:val="20"/>
          <w:szCs w:val="20"/>
        </w:rPr>
        <w:t>Osoba, która zgłosiła zamiar uczestniczenia w przetargu, może wnieść do Dyrektora Oddziału Ter</w:t>
      </w:r>
      <w:r w:rsidRPr="00505135">
        <w:rPr>
          <w:rFonts w:ascii="Verdana" w:hAnsi="Verdana" w:cs="Verdana"/>
          <w:sz w:val="20"/>
          <w:szCs w:val="20"/>
        </w:rPr>
        <w:t>e</w:t>
      </w:r>
      <w:r w:rsidRPr="00505135">
        <w:rPr>
          <w:rFonts w:ascii="Verdana" w:hAnsi="Verdana" w:cs="Verdana"/>
          <w:sz w:val="20"/>
          <w:szCs w:val="20"/>
        </w:rPr>
        <w:t>nowego Krajowego Ośrodka pisemne zastrzeżenia w sprawie niedopuszczenia jej do przetargu lub dopuszczenia osoby nieuprawnionej do uczestniczenia w tym przetargu, w terminie 3 dni od dnia ogłoszenia na stronie podmiotowej w Biuletynie Informacji Publicznej Krajowego Ośrodka osób d</w:t>
      </w:r>
      <w:r w:rsidRPr="00505135">
        <w:rPr>
          <w:rFonts w:ascii="Verdana" w:hAnsi="Verdana" w:cs="Verdana"/>
          <w:sz w:val="20"/>
          <w:szCs w:val="20"/>
        </w:rPr>
        <w:t>o</w:t>
      </w:r>
      <w:r w:rsidRPr="00505135">
        <w:rPr>
          <w:rFonts w:ascii="Verdana" w:hAnsi="Verdana" w:cs="Verdana"/>
          <w:sz w:val="20"/>
          <w:szCs w:val="20"/>
        </w:rPr>
        <w:t>puszczonych do udziału w przetargu. Uczestnik przetargu może wnieść do Dyrektora Oddziału T</w:t>
      </w:r>
      <w:r w:rsidRPr="00505135">
        <w:rPr>
          <w:rFonts w:ascii="Verdana" w:hAnsi="Verdana" w:cs="Verdana"/>
          <w:sz w:val="20"/>
          <w:szCs w:val="20"/>
        </w:rPr>
        <w:t>e</w:t>
      </w:r>
      <w:r w:rsidRPr="00505135">
        <w:rPr>
          <w:rFonts w:ascii="Verdana" w:hAnsi="Verdana" w:cs="Verdana"/>
          <w:sz w:val="20"/>
          <w:szCs w:val="20"/>
        </w:rPr>
        <w:t>renowego Krajowego Ośrodka pisemne zastrzeżenia na czynności przetargowe w terminie 7 dni od dnia dokonania tych czynności. Dyrektor Oddziału Terenowego Krajowego Ośrodka rozpatruje z</w:t>
      </w:r>
      <w:r w:rsidRPr="00505135">
        <w:rPr>
          <w:rFonts w:ascii="Verdana" w:hAnsi="Verdana" w:cs="Verdana"/>
          <w:sz w:val="20"/>
          <w:szCs w:val="20"/>
        </w:rPr>
        <w:t>a</w:t>
      </w:r>
      <w:r w:rsidRPr="00505135">
        <w:rPr>
          <w:rFonts w:ascii="Verdana" w:hAnsi="Verdana" w:cs="Verdana"/>
          <w:sz w:val="20"/>
          <w:szCs w:val="20"/>
        </w:rPr>
        <w:lastRenderedPageBreak/>
        <w:t>strzeżenia, o których mowa powyżej, w terminie 7 dni od dnia ich wniesienia i publikuje rozstrz</w:t>
      </w:r>
      <w:r w:rsidRPr="00505135">
        <w:rPr>
          <w:rFonts w:ascii="Verdana" w:hAnsi="Verdana" w:cs="Verdana"/>
          <w:sz w:val="20"/>
          <w:szCs w:val="20"/>
        </w:rPr>
        <w:t>y</w:t>
      </w:r>
      <w:r w:rsidRPr="00505135">
        <w:rPr>
          <w:rFonts w:ascii="Verdana" w:hAnsi="Verdana" w:cs="Verdana"/>
          <w:sz w:val="20"/>
          <w:szCs w:val="20"/>
        </w:rPr>
        <w:t xml:space="preserve">gnięcie na stronie podmiotowej w Biuletynie Informacji Publicznej Krajowego Ośrodka. </w:t>
      </w:r>
      <w:r w:rsidRPr="00505135">
        <w:rPr>
          <w:rFonts w:ascii="Verdana" w:hAnsi="Verdana" w:cs="Verdana"/>
          <w:sz w:val="20"/>
          <w:szCs w:val="20"/>
        </w:rPr>
        <w:br/>
        <w:t xml:space="preserve">Na podjęte przez Dyrektora Oddziału Terenowego KOWR rozstrzygnięcie, służy prawo wniesienia zastrzeżeń do Dyrektora Generalnego Krajowego Ośrodka w termin 7 dni, od dnia doręczenia tego rozstrzygnięcia. </w:t>
      </w:r>
    </w:p>
    <w:p w:rsidR="00FE1A8F" w:rsidRDefault="00FE1A8F" w:rsidP="004A2DE1">
      <w:pPr>
        <w:spacing w:after="0" w:line="288" w:lineRule="auto"/>
        <w:jc w:val="both"/>
        <w:rPr>
          <w:rFonts w:ascii="Verdana" w:hAnsi="Verdana" w:cs="Verdana"/>
          <w:sz w:val="20"/>
          <w:szCs w:val="20"/>
        </w:rPr>
      </w:pPr>
    </w:p>
    <w:p w:rsidR="00FE1A8F" w:rsidRPr="00505135" w:rsidRDefault="00FE1A8F" w:rsidP="004A2DE1">
      <w:pPr>
        <w:tabs>
          <w:tab w:val="left" w:pos="284"/>
        </w:tabs>
        <w:spacing w:after="0" w:line="288" w:lineRule="auto"/>
        <w:jc w:val="both"/>
        <w:rPr>
          <w:rFonts w:ascii="Verdana" w:hAnsi="Verdana" w:cs="Verdana"/>
          <w:b/>
          <w:bCs/>
          <w:sz w:val="20"/>
          <w:szCs w:val="20"/>
        </w:rPr>
      </w:pPr>
      <w:r w:rsidRPr="00505135">
        <w:rPr>
          <w:rFonts w:ascii="Verdana" w:hAnsi="Verdana" w:cs="Verdana"/>
          <w:b/>
          <w:bCs/>
          <w:sz w:val="20"/>
          <w:szCs w:val="20"/>
        </w:rPr>
        <w:t>ZAWARCIE UMOWY DZIERŻAWY</w:t>
      </w:r>
    </w:p>
    <w:p w:rsidR="00FE1A8F" w:rsidRPr="00505135" w:rsidRDefault="00FE1A8F" w:rsidP="004A2DE1">
      <w:pPr>
        <w:spacing w:after="0" w:line="288" w:lineRule="auto"/>
        <w:ind w:firstLine="426"/>
        <w:jc w:val="both"/>
        <w:rPr>
          <w:rFonts w:ascii="Verdana" w:hAnsi="Verdana" w:cs="Verdana"/>
          <w:color w:val="FF0000"/>
          <w:sz w:val="20"/>
          <w:szCs w:val="20"/>
        </w:rPr>
      </w:pPr>
      <w:r w:rsidRPr="00505135">
        <w:rPr>
          <w:rFonts w:ascii="Verdana" w:hAnsi="Verdana" w:cs="Verdana"/>
          <w:sz w:val="20"/>
          <w:szCs w:val="20"/>
        </w:rPr>
        <w:t xml:space="preserve">Termin i miejsce zawarcia umowy dzierżawy zostanie ustalony z kandydatem na dzierżawcę po zakończeniu przetargu. </w:t>
      </w:r>
      <w:r w:rsidRPr="00505135">
        <w:rPr>
          <w:rFonts w:ascii="Verdana" w:hAnsi="Verdana" w:cs="Verdana"/>
          <w:color w:val="FF0000"/>
          <w:sz w:val="20"/>
          <w:szCs w:val="20"/>
        </w:rPr>
        <w:t xml:space="preserve">W przypadku jednakże wniesionych zastrzeżeń do procedury przetargowej – zgodnie z treścią art. 29 ust. 14 ustawy o </w:t>
      </w:r>
      <w:proofErr w:type="spellStart"/>
      <w:r w:rsidRPr="00505135">
        <w:rPr>
          <w:rFonts w:ascii="Verdana" w:hAnsi="Verdana" w:cs="Verdana"/>
          <w:color w:val="FF0000"/>
          <w:sz w:val="20"/>
          <w:szCs w:val="20"/>
        </w:rPr>
        <w:t>gnrSP</w:t>
      </w:r>
      <w:proofErr w:type="spellEnd"/>
      <w:r w:rsidRPr="00505135">
        <w:rPr>
          <w:rFonts w:ascii="Verdana" w:hAnsi="Verdana" w:cs="Verdana"/>
          <w:color w:val="FF0000"/>
          <w:sz w:val="20"/>
          <w:szCs w:val="20"/>
        </w:rPr>
        <w:t xml:space="preserve"> – do czasu wydania rozstrzygnięcia w tej spr</w:t>
      </w:r>
      <w:r w:rsidRPr="00505135">
        <w:rPr>
          <w:rFonts w:ascii="Verdana" w:hAnsi="Verdana" w:cs="Verdana"/>
          <w:color w:val="FF0000"/>
          <w:sz w:val="20"/>
          <w:szCs w:val="20"/>
        </w:rPr>
        <w:t>a</w:t>
      </w:r>
      <w:r w:rsidRPr="00505135">
        <w:rPr>
          <w:rFonts w:ascii="Verdana" w:hAnsi="Verdana" w:cs="Verdana"/>
          <w:color w:val="FF0000"/>
          <w:sz w:val="20"/>
          <w:szCs w:val="20"/>
        </w:rPr>
        <w:t>wie przez Dyrektora Oddziału Terenowego Krajowego Ośrodka albo ich rozpatrzenia przez Dyrekt</w:t>
      </w:r>
      <w:r w:rsidRPr="00505135">
        <w:rPr>
          <w:rFonts w:ascii="Verdana" w:hAnsi="Verdana" w:cs="Verdana"/>
          <w:color w:val="FF0000"/>
          <w:sz w:val="20"/>
          <w:szCs w:val="20"/>
        </w:rPr>
        <w:t>o</w:t>
      </w:r>
      <w:r w:rsidRPr="00505135">
        <w:rPr>
          <w:rFonts w:ascii="Verdana" w:hAnsi="Verdana" w:cs="Verdana"/>
          <w:color w:val="FF0000"/>
          <w:sz w:val="20"/>
          <w:szCs w:val="20"/>
        </w:rPr>
        <w:t>ra Generalnego Krajowego Ośrodka umowa dzierżawy nie może zostać zawarta.</w:t>
      </w:r>
    </w:p>
    <w:p w:rsidR="00FE1A8F" w:rsidRPr="00505135" w:rsidRDefault="00FE1A8F" w:rsidP="004A2DE1">
      <w:pPr>
        <w:spacing w:after="0" w:line="288" w:lineRule="auto"/>
        <w:ind w:firstLine="426"/>
        <w:jc w:val="both"/>
        <w:rPr>
          <w:rFonts w:ascii="Verdana" w:hAnsi="Verdana" w:cs="Verdana"/>
          <w:sz w:val="20"/>
          <w:szCs w:val="20"/>
        </w:rPr>
      </w:pPr>
      <w:r w:rsidRPr="00505135">
        <w:rPr>
          <w:rFonts w:ascii="Verdana" w:hAnsi="Verdana" w:cs="Verdana"/>
          <w:sz w:val="20"/>
          <w:szCs w:val="20"/>
        </w:rPr>
        <w:t>Wyłoniony w drodze przetargu kandydat na dzierżawcę, przed zawarciem umowy dzierżawy złoży dodatkowe oświadczenie o łącznej powierzchni użytków rolnych wchodzących w skład prow</w:t>
      </w:r>
      <w:r w:rsidRPr="00505135">
        <w:rPr>
          <w:rFonts w:ascii="Verdana" w:hAnsi="Verdana" w:cs="Verdana"/>
          <w:sz w:val="20"/>
          <w:szCs w:val="20"/>
        </w:rPr>
        <w:t>a</w:t>
      </w:r>
      <w:r w:rsidRPr="00505135">
        <w:rPr>
          <w:rFonts w:ascii="Verdana" w:hAnsi="Verdana" w:cs="Verdana"/>
          <w:sz w:val="20"/>
          <w:szCs w:val="20"/>
        </w:rPr>
        <w:t>dzonego gospodarstwa (stanowiących własność, użytkowanych wieczyście, będących w samois</w:t>
      </w:r>
      <w:r w:rsidRPr="00505135">
        <w:rPr>
          <w:rFonts w:ascii="Verdana" w:hAnsi="Verdana" w:cs="Verdana"/>
          <w:sz w:val="20"/>
          <w:szCs w:val="20"/>
        </w:rPr>
        <w:t>t</w:t>
      </w:r>
      <w:r w:rsidRPr="00505135">
        <w:rPr>
          <w:rFonts w:ascii="Verdana" w:hAnsi="Verdana" w:cs="Verdana"/>
          <w:sz w:val="20"/>
          <w:szCs w:val="20"/>
        </w:rPr>
        <w:t>nym posiadaniu oraz dzierżawionych). W przypadku, gdy w dniu, w którym ma zostać zawarta umowa dzierżawy, grunty wchodzące w skład gospodarstwa rolnego, wraz z gruntami będącymi przedmiotem dzierżawy, przekroczą powierzchnię 300 ha użytków rolnych i zawarcie umowy staje się niemożliwe z przyczyn leżących po stronie uczestnika przetargu - wadium nie podlega zwrotowi.</w:t>
      </w:r>
    </w:p>
    <w:p w:rsidR="00FE1A8F" w:rsidRPr="00505135" w:rsidRDefault="00FE1A8F" w:rsidP="004A2DE1">
      <w:pPr>
        <w:spacing w:after="0" w:line="288" w:lineRule="auto"/>
        <w:ind w:firstLine="284"/>
        <w:jc w:val="both"/>
        <w:rPr>
          <w:rFonts w:ascii="Verdana" w:hAnsi="Verdana" w:cs="Verdana"/>
          <w:sz w:val="20"/>
          <w:szCs w:val="20"/>
        </w:rPr>
      </w:pPr>
      <w:r w:rsidRPr="00505135">
        <w:rPr>
          <w:rFonts w:ascii="Verdana" w:hAnsi="Verdana" w:cs="Verdana"/>
          <w:sz w:val="20"/>
          <w:szCs w:val="20"/>
        </w:rPr>
        <w:t>Przed zawarciem umowy dzierżawy kandydat na dzierżawcę zobowiązany jest przedłożyć do wglądu oryginały następujących dokumentów - świadectwa ukończenia szkoły i innych dokume</w:t>
      </w:r>
      <w:r w:rsidRPr="00505135">
        <w:rPr>
          <w:rFonts w:ascii="Verdana" w:hAnsi="Verdana" w:cs="Verdana"/>
          <w:sz w:val="20"/>
          <w:szCs w:val="20"/>
        </w:rPr>
        <w:t>n</w:t>
      </w:r>
      <w:r w:rsidRPr="00505135">
        <w:rPr>
          <w:rFonts w:ascii="Verdana" w:hAnsi="Verdana" w:cs="Verdana"/>
          <w:sz w:val="20"/>
          <w:szCs w:val="20"/>
        </w:rPr>
        <w:t>tów poświadczających uzyskane kwalifikacje rolnicze.</w:t>
      </w:r>
    </w:p>
    <w:p w:rsidR="00FE1A8F" w:rsidRPr="00505135" w:rsidRDefault="00FE1A8F" w:rsidP="004A2DE1">
      <w:pPr>
        <w:spacing w:after="0" w:line="288" w:lineRule="auto"/>
        <w:ind w:firstLine="284"/>
        <w:jc w:val="both"/>
        <w:rPr>
          <w:rFonts w:ascii="Verdana" w:hAnsi="Verdana" w:cs="Verdana"/>
          <w:sz w:val="20"/>
          <w:szCs w:val="20"/>
        </w:rPr>
      </w:pPr>
      <w:r w:rsidRPr="00505135">
        <w:rPr>
          <w:rFonts w:ascii="Verdana" w:hAnsi="Verdana" w:cs="Verdana"/>
          <w:sz w:val="20"/>
          <w:szCs w:val="20"/>
        </w:rPr>
        <w:t>Kandydat na dzierżawcę, przed podpisaniem umowy dzierżawy zobowiązany jest przedłożyć d</w:t>
      </w:r>
      <w:r w:rsidRPr="00505135">
        <w:rPr>
          <w:rFonts w:ascii="Verdana" w:hAnsi="Verdana" w:cs="Verdana"/>
          <w:sz w:val="20"/>
          <w:szCs w:val="20"/>
        </w:rPr>
        <w:t>o</w:t>
      </w:r>
      <w:r w:rsidRPr="00505135">
        <w:rPr>
          <w:rFonts w:ascii="Verdana" w:hAnsi="Verdana" w:cs="Verdana"/>
          <w:sz w:val="20"/>
          <w:szCs w:val="20"/>
        </w:rPr>
        <w:t>kumenty potwierdzające wiarygodność finansową (np. opinię banku prowadzącego rachunek, z</w:t>
      </w:r>
      <w:r w:rsidRPr="00505135">
        <w:rPr>
          <w:rFonts w:ascii="Verdana" w:hAnsi="Verdana" w:cs="Verdana"/>
          <w:sz w:val="20"/>
          <w:szCs w:val="20"/>
        </w:rPr>
        <w:t>a</w:t>
      </w:r>
      <w:r w:rsidRPr="00505135">
        <w:rPr>
          <w:rFonts w:ascii="Verdana" w:hAnsi="Verdana" w:cs="Verdana"/>
          <w:sz w:val="20"/>
          <w:szCs w:val="20"/>
        </w:rPr>
        <w:t xml:space="preserve">świadczenia z urzędu skarbowego, ZUS lub KRUS, urzędu gminy o niezaleganiu z płatnościami) i ustalić zabezpieczenie płatności czynszu dzierżawnego, co stanowi warunek zawarcia umowy dzierżawy. Niedotrzymanie tego warunku w terminie 5 dni od dnia rozstrzygnięcia przetargu, może zostać uznane jako odstąpienie od zawarcia umowy dzierżawy i będzie skutkowało przepadkiem wadium. </w:t>
      </w:r>
    </w:p>
    <w:p w:rsidR="00FE1A8F" w:rsidRPr="00505135" w:rsidRDefault="00FE1A8F" w:rsidP="004A2DE1">
      <w:pPr>
        <w:spacing w:after="0" w:line="288" w:lineRule="auto"/>
        <w:ind w:firstLine="284"/>
        <w:jc w:val="both"/>
        <w:rPr>
          <w:rFonts w:ascii="Verdana" w:hAnsi="Verdana" w:cs="Verdana"/>
          <w:sz w:val="20"/>
          <w:szCs w:val="20"/>
        </w:rPr>
      </w:pPr>
      <w:r w:rsidRPr="00505135">
        <w:rPr>
          <w:rFonts w:ascii="Verdana" w:hAnsi="Verdana" w:cs="Verdana"/>
          <w:sz w:val="20"/>
          <w:szCs w:val="20"/>
        </w:rPr>
        <w:t>W przypadku negatywnej oceny przedłożonych dokumentów, z której wynikać będzie brak wi</w:t>
      </w:r>
      <w:r w:rsidRPr="00505135">
        <w:rPr>
          <w:rFonts w:ascii="Verdana" w:hAnsi="Verdana" w:cs="Verdana"/>
          <w:sz w:val="20"/>
          <w:szCs w:val="20"/>
        </w:rPr>
        <w:t>a</w:t>
      </w:r>
      <w:r w:rsidRPr="00505135">
        <w:rPr>
          <w:rFonts w:ascii="Verdana" w:hAnsi="Verdana" w:cs="Verdana"/>
          <w:sz w:val="20"/>
          <w:szCs w:val="20"/>
        </w:rPr>
        <w:t xml:space="preserve">rygodności finansowej kandydata na dzierżawcę, KOWR może zażądać dodatkowych zabezpieczeń albo przedłożenia innych wiarygodnych zabezpieczeń. </w:t>
      </w:r>
    </w:p>
    <w:p w:rsidR="00FE1A8F" w:rsidRPr="00505135" w:rsidRDefault="00FE1A8F" w:rsidP="004A2DE1">
      <w:pPr>
        <w:spacing w:after="0" w:line="288" w:lineRule="auto"/>
        <w:ind w:firstLine="284"/>
        <w:jc w:val="both"/>
        <w:rPr>
          <w:rFonts w:ascii="Verdana" w:hAnsi="Verdana" w:cs="Verdana"/>
          <w:sz w:val="20"/>
          <w:szCs w:val="20"/>
        </w:rPr>
      </w:pPr>
    </w:p>
    <w:p w:rsidR="00FE1A8F" w:rsidRPr="00505135" w:rsidRDefault="00FE1A8F" w:rsidP="004A2DE1">
      <w:pPr>
        <w:suppressAutoHyphens/>
        <w:autoSpaceDE w:val="0"/>
        <w:autoSpaceDN w:val="0"/>
        <w:adjustRightInd w:val="0"/>
        <w:spacing w:after="0" w:line="288" w:lineRule="auto"/>
        <w:ind w:right="-79"/>
        <w:jc w:val="both"/>
        <w:rPr>
          <w:rFonts w:ascii="Verdana" w:hAnsi="Verdana" w:cs="Times New Roman"/>
          <w:sz w:val="20"/>
          <w:szCs w:val="20"/>
          <w:lang w:eastAsia="ar-SA"/>
        </w:rPr>
      </w:pPr>
      <w:r w:rsidRPr="00505135">
        <w:rPr>
          <w:rFonts w:ascii="Verdana" w:hAnsi="Verdana" w:cs="Times New Roman"/>
          <w:sz w:val="20"/>
          <w:szCs w:val="20"/>
          <w:lang w:eastAsia="ar-SA"/>
        </w:rPr>
        <w:t>Kandydat na dzierżawce wyłoniony w przetargu będzie zobowiązany do złożenia w dniu podpisania umowy, zabezpieczenia płatności czynszu dzierżawnego w przypadku wylicytowania czynszu:</w:t>
      </w:r>
    </w:p>
    <w:p w:rsidR="00FE1A8F" w:rsidRPr="00505135" w:rsidRDefault="00F21B3B" w:rsidP="004A2DE1">
      <w:pPr>
        <w:suppressAutoHyphens/>
        <w:autoSpaceDE w:val="0"/>
        <w:autoSpaceDN w:val="0"/>
        <w:adjustRightInd w:val="0"/>
        <w:spacing w:after="0" w:line="288" w:lineRule="auto"/>
        <w:ind w:right="-79"/>
        <w:jc w:val="both"/>
        <w:rPr>
          <w:rFonts w:ascii="Verdana" w:hAnsi="Verdana" w:cs="Times New Roman"/>
          <w:sz w:val="20"/>
          <w:szCs w:val="20"/>
          <w:lang w:eastAsia="ar-SA"/>
        </w:rPr>
      </w:pPr>
      <w:r>
        <w:rPr>
          <w:rFonts w:ascii="Verdana" w:hAnsi="Verdana" w:cs="Times New Roman"/>
          <w:b/>
          <w:bCs/>
          <w:sz w:val="20"/>
          <w:szCs w:val="20"/>
          <w:lang w:eastAsia="ar-SA"/>
        </w:rPr>
        <w:t>1) do 48</w:t>
      </w:r>
      <w:r w:rsidR="00FE1A8F" w:rsidRPr="00505135">
        <w:rPr>
          <w:rFonts w:ascii="Verdana" w:hAnsi="Verdana" w:cs="Times New Roman"/>
          <w:b/>
          <w:bCs/>
          <w:sz w:val="20"/>
          <w:szCs w:val="20"/>
          <w:lang w:eastAsia="ar-SA"/>
        </w:rPr>
        <w:t xml:space="preserve"> </w:t>
      </w:r>
      <w:proofErr w:type="spellStart"/>
      <w:r w:rsidR="00FE1A8F" w:rsidRPr="00505135">
        <w:rPr>
          <w:rFonts w:ascii="Verdana" w:hAnsi="Verdana" w:cs="Times New Roman"/>
          <w:b/>
          <w:bCs/>
          <w:sz w:val="20"/>
          <w:szCs w:val="20"/>
          <w:lang w:eastAsia="ar-SA"/>
        </w:rPr>
        <w:t>decyton</w:t>
      </w:r>
      <w:proofErr w:type="spellEnd"/>
      <w:r w:rsidR="00FE1A8F" w:rsidRPr="00505135">
        <w:rPr>
          <w:rFonts w:ascii="Verdana" w:hAnsi="Verdana" w:cs="Times New Roman"/>
          <w:b/>
          <w:bCs/>
          <w:sz w:val="20"/>
          <w:szCs w:val="20"/>
          <w:lang w:eastAsia="ar-SA"/>
        </w:rPr>
        <w:t xml:space="preserve"> pszenicy rocznie</w:t>
      </w:r>
      <w:r w:rsidR="00FE1A8F" w:rsidRPr="00505135">
        <w:rPr>
          <w:rFonts w:ascii="Verdana" w:hAnsi="Verdana" w:cs="Times New Roman"/>
          <w:sz w:val="20"/>
          <w:szCs w:val="20"/>
          <w:lang w:eastAsia="ar-SA"/>
        </w:rPr>
        <w:t xml:space="preserve"> - trzech weksli „in blanco,, wraz z deklaracją wekslową</w:t>
      </w:r>
    </w:p>
    <w:p w:rsidR="00FE1A8F" w:rsidRPr="00505135" w:rsidRDefault="00FE1A8F" w:rsidP="004A2DE1">
      <w:pPr>
        <w:suppressAutoHyphens/>
        <w:autoSpaceDE w:val="0"/>
        <w:autoSpaceDN w:val="0"/>
        <w:adjustRightInd w:val="0"/>
        <w:spacing w:after="0" w:line="288" w:lineRule="auto"/>
        <w:ind w:right="-79"/>
        <w:jc w:val="both"/>
        <w:rPr>
          <w:rFonts w:ascii="Verdana" w:hAnsi="Verdana" w:cs="Times New Roman"/>
          <w:sz w:val="20"/>
          <w:szCs w:val="20"/>
          <w:lang w:eastAsia="ar-SA"/>
        </w:rPr>
      </w:pPr>
      <w:r w:rsidRPr="00505135">
        <w:rPr>
          <w:rFonts w:ascii="Verdana" w:hAnsi="Verdana" w:cs="Times New Roman"/>
          <w:sz w:val="20"/>
          <w:szCs w:val="20"/>
          <w:lang w:eastAsia="ar-SA"/>
        </w:rPr>
        <w:t>i oświadczeniem o stanie majątkowym i oświadczenia o regulowaniu zobowiązań publiczno-prawnych.</w:t>
      </w:r>
    </w:p>
    <w:p w:rsidR="00FE1A8F" w:rsidRPr="00505135" w:rsidRDefault="00F21B3B" w:rsidP="004A2DE1">
      <w:pPr>
        <w:suppressAutoHyphens/>
        <w:autoSpaceDE w:val="0"/>
        <w:autoSpaceDN w:val="0"/>
        <w:adjustRightInd w:val="0"/>
        <w:spacing w:after="0" w:line="288" w:lineRule="auto"/>
        <w:ind w:right="-79"/>
        <w:jc w:val="both"/>
        <w:rPr>
          <w:rFonts w:ascii="Verdana" w:hAnsi="Verdana" w:cs="Times New Roman"/>
          <w:sz w:val="20"/>
          <w:szCs w:val="20"/>
          <w:lang w:eastAsia="ar-SA"/>
        </w:rPr>
      </w:pPr>
      <w:r>
        <w:rPr>
          <w:rFonts w:ascii="Verdana" w:hAnsi="Verdana" w:cs="Times New Roman"/>
          <w:b/>
          <w:bCs/>
          <w:sz w:val="20"/>
          <w:szCs w:val="20"/>
          <w:lang w:eastAsia="ar-SA"/>
        </w:rPr>
        <w:t>2) powyżej 4</w:t>
      </w:r>
      <w:r w:rsidR="00FE1A8F">
        <w:rPr>
          <w:rFonts w:ascii="Verdana" w:hAnsi="Verdana" w:cs="Times New Roman"/>
          <w:b/>
          <w:bCs/>
          <w:sz w:val="20"/>
          <w:szCs w:val="20"/>
          <w:lang w:eastAsia="ar-SA"/>
        </w:rPr>
        <w:t>8</w:t>
      </w:r>
      <w:r w:rsidR="00FE1A8F" w:rsidRPr="00505135">
        <w:rPr>
          <w:rFonts w:ascii="Verdana" w:hAnsi="Verdana" w:cs="Times New Roman"/>
          <w:b/>
          <w:bCs/>
          <w:sz w:val="20"/>
          <w:szCs w:val="20"/>
          <w:lang w:eastAsia="ar-SA"/>
        </w:rPr>
        <w:t xml:space="preserve"> </w:t>
      </w:r>
      <w:proofErr w:type="spellStart"/>
      <w:r w:rsidR="00FE1A8F" w:rsidRPr="00505135">
        <w:rPr>
          <w:rFonts w:ascii="Verdana" w:hAnsi="Verdana" w:cs="Times New Roman"/>
          <w:b/>
          <w:bCs/>
          <w:sz w:val="20"/>
          <w:szCs w:val="20"/>
          <w:lang w:eastAsia="ar-SA"/>
        </w:rPr>
        <w:t>decyton</w:t>
      </w:r>
      <w:proofErr w:type="spellEnd"/>
      <w:r w:rsidR="00FE1A8F" w:rsidRPr="00505135">
        <w:rPr>
          <w:rFonts w:ascii="Verdana" w:hAnsi="Verdana" w:cs="Times New Roman"/>
          <w:b/>
          <w:bCs/>
          <w:sz w:val="20"/>
          <w:szCs w:val="20"/>
          <w:lang w:eastAsia="ar-SA"/>
        </w:rPr>
        <w:t xml:space="preserve"> pszenicy rocznie</w:t>
      </w:r>
      <w:r w:rsidR="00FE1A8F" w:rsidRPr="00505135">
        <w:rPr>
          <w:rFonts w:ascii="Verdana" w:hAnsi="Verdana" w:cs="Times New Roman"/>
          <w:sz w:val="20"/>
          <w:szCs w:val="20"/>
          <w:lang w:eastAsia="ar-SA"/>
        </w:rPr>
        <w:t>:</w:t>
      </w:r>
    </w:p>
    <w:p w:rsidR="00FE1A8F" w:rsidRPr="00505135" w:rsidRDefault="00FE1A8F" w:rsidP="004A2DE1">
      <w:pPr>
        <w:suppressAutoHyphens/>
        <w:autoSpaceDE w:val="0"/>
        <w:autoSpaceDN w:val="0"/>
        <w:adjustRightInd w:val="0"/>
        <w:spacing w:after="0" w:line="288" w:lineRule="auto"/>
        <w:ind w:right="-79"/>
        <w:jc w:val="both"/>
        <w:rPr>
          <w:rFonts w:ascii="Verdana" w:hAnsi="Verdana" w:cs="Times New Roman"/>
          <w:sz w:val="20"/>
          <w:szCs w:val="20"/>
          <w:lang w:eastAsia="ar-SA"/>
        </w:rPr>
      </w:pPr>
      <w:r w:rsidRPr="00505135">
        <w:rPr>
          <w:rFonts w:ascii="Verdana" w:hAnsi="Verdana" w:cs="Times New Roman"/>
          <w:sz w:val="20"/>
          <w:szCs w:val="20"/>
          <w:lang w:eastAsia="ar-SA"/>
        </w:rPr>
        <w:t>a/ trzech weksli ,,in blanco,, z poręczeniem osób trzecich wraz z deklaracjami wekslowymi</w:t>
      </w:r>
    </w:p>
    <w:p w:rsidR="00FE1A8F" w:rsidRPr="00505135" w:rsidRDefault="00FE1A8F" w:rsidP="004A2DE1">
      <w:pPr>
        <w:suppressAutoHyphens/>
        <w:autoSpaceDE w:val="0"/>
        <w:autoSpaceDN w:val="0"/>
        <w:adjustRightInd w:val="0"/>
        <w:spacing w:after="0" w:line="288" w:lineRule="auto"/>
        <w:ind w:right="-79"/>
        <w:jc w:val="both"/>
        <w:rPr>
          <w:rFonts w:ascii="Verdana" w:hAnsi="Verdana" w:cs="Times New Roman"/>
          <w:sz w:val="20"/>
          <w:szCs w:val="20"/>
          <w:lang w:eastAsia="ar-SA"/>
        </w:rPr>
      </w:pPr>
      <w:r w:rsidRPr="00505135">
        <w:rPr>
          <w:rFonts w:ascii="Verdana" w:hAnsi="Verdana" w:cs="Times New Roman"/>
          <w:sz w:val="20"/>
          <w:szCs w:val="20"/>
          <w:lang w:eastAsia="ar-SA"/>
        </w:rPr>
        <w:t>i oświadczeniami o stanie majątkowym dzierżawcy i osób poręczających, wraz z innymi dokumentami świadczącymi o ich wiarygodności finansowej,</w:t>
      </w:r>
    </w:p>
    <w:p w:rsidR="00FE1A8F" w:rsidRPr="00505135" w:rsidRDefault="00FE1A8F" w:rsidP="004A2DE1">
      <w:pPr>
        <w:suppressAutoHyphens/>
        <w:autoSpaceDE w:val="0"/>
        <w:autoSpaceDN w:val="0"/>
        <w:adjustRightInd w:val="0"/>
        <w:spacing w:after="0" w:line="288" w:lineRule="auto"/>
        <w:ind w:right="-79"/>
        <w:jc w:val="both"/>
        <w:rPr>
          <w:rFonts w:ascii="Verdana" w:hAnsi="Verdana" w:cs="Times New Roman"/>
          <w:sz w:val="20"/>
          <w:szCs w:val="20"/>
          <w:lang w:eastAsia="ar-SA"/>
        </w:rPr>
      </w:pPr>
      <w:r w:rsidRPr="00505135">
        <w:rPr>
          <w:rFonts w:ascii="Verdana" w:hAnsi="Verdana" w:cs="Times New Roman"/>
          <w:sz w:val="20"/>
          <w:szCs w:val="20"/>
          <w:lang w:eastAsia="ar-SA"/>
        </w:rPr>
        <w:t>b/ trzech weksli „in blanco” wraz z deklaracjami wekslowymi i aktualnym oświadczeniem o stanie majątkowym wystawcy, wraz z:</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gwarancję bankową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poręczenie według prawa cywilnego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weksel własny in blanco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poręczenie wekslowe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przewłaszczenie na zabezpieczenie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zastaw rejestrowy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hipotekę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lastRenderedPageBreak/>
        <w:t>przelew wierzytelności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blokadę środków pieniężnych na rachunku bankowym wraz z pełnomocnictwem do dysponow</w:t>
      </w:r>
      <w:r w:rsidRPr="00505135">
        <w:rPr>
          <w:rFonts w:ascii="Verdana" w:hAnsi="Verdana" w:cs="Verdana"/>
          <w:sz w:val="20"/>
          <w:szCs w:val="20"/>
        </w:rPr>
        <w:t>a</w:t>
      </w:r>
      <w:r w:rsidRPr="00505135">
        <w:rPr>
          <w:rFonts w:ascii="Verdana" w:hAnsi="Verdana" w:cs="Verdana"/>
          <w:sz w:val="20"/>
          <w:szCs w:val="20"/>
        </w:rPr>
        <w:t>nia środkami zgromadzonymi na tym rachunku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pełnomocnictwo do dysponowania rachunkiem bankowym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przystąpienie do długu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kaucję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zlecenie przekazania środków z tytułu płatności obszarowych.</w:t>
      </w:r>
    </w:p>
    <w:p w:rsidR="00FE1A8F" w:rsidRPr="00505135" w:rsidRDefault="00FE1A8F" w:rsidP="004A2DE1">
      <w:pPr>
        <w:tabs>
          <w:tab w:val="left" w:pos="284"/>
        </w:tabs>
        <w:spacing w:after="0" w:line="288" w:lineRule="auto"/>
        <w:jc w:val="both"/>
        <w:rPr>
          <w:rFonts w:ascii="Verdana" w:hAnsi="Verdana" w:cs="Verdana"/>
          <w:sz w:val="20"/>
          <w:szCs w:val="20"/>
        </w:rPr>
      </w:pPr>
      <w:r w:rsidRPr="00505135">
        <w:rPr>
          <w:rFonts w:ascii="Verdana" w:hAnsi="Verdana" w:cs="Verdana"/>
          <w:sz w:val="20"/>
          <w:szCs w:val="20"/>
        </w:rPr>
        <w:t>Formę zabezpieczenia ustala się biorąc pod uwagę m.in.:</w:t>
      </w:r>
    </w:p>
    <w:p w:rsidR="00FE1A8F" w:rsidRPr="00505135" w:rsidRDefault="00FE1A8F" w:rsidP="004A2DE1">
      <w:pPr>
        <w:numPr>
          <w:ilvl w:val="1"/>
          <w:numId w:val="22"/>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wysokość czynszu dzierżawnego,</w:t>
      </w:r>
    </w:p>
    <w:p w:rsidR="00FE1A8F" w:rsidRPr="00505135" w:rsidRDefault="00FE1A8F" w:rsidP="004A2DE1">
      <w:pPr>
        <w:numPr>
          <w:ilvl w:val="1"/>
          <w:numId w:val="22"/>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okres dzierżawy,</w:t>
      </w:r>
    </w:p>
    <w:p w:rsidR="00FE1A8F" w:rsidRPr="00505135" w:rsidRDefault="00FE1A8F" w:rsidP="004A2DE1">
      <w:pPr>
        <w:numPr>
          <w:ilvl w:val="1"/>
          <w:numId w:val="22"/>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sytuację finansową i majątkową kandydata na dzierżawcę,</w:t>
      </w:r>
    </w:p>
    <w:p w:rsidR="00FE1A8F" w:rsidRPr="00505135" w:rsidRDefault="00FE1A8F" w:rsidP="004A2DE1">
      <w:pPr>
        <w:numPr>
          <w:ilvl w:val="1"/>
          <w:numId w:val="22"/>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prawidłowość wywiązywania się z dotychczasowych zobowiązań, wynikających z umów zawa</w:t>
      </w:r>
      <w:r w:rsidRPr="00505135">
        <w:rPr>
          <w:rFonts w:ascii="Verdana" w:hAnsi="Verdana" w:cs="Verdana"/>
          <w:sz w:val="20"/>
          <w:szCs w:val="20"/>
        </w:rPr>
        <w:t>r</w:t>
      </w:r>
      <w:r w:rsidRPr="00505135">
        <w:rPr>
          <w:rFonts w:ascii="Verdana" w:hAnsi="Verdana" w:cs="Verdana"/>
          <w:sz w:val="20"/>
          <w:szCs w:val="20"/>
        </w:rPr>
        <w:t>tych z KOWR, w tym z płatności rat czynszu i należności z tytułu sprzedaży rozłożonej na raty oraz zobowiązań o charakterze publicznoprawnym,</w:t>
      </w:r>
    </w:p>
    <w:p w:rsidR="00FE1A8F" w:rsidRPr="00505135" w:rsidRDefault="00FE1A8F" w:rsidP="004A2DE1">
      <w:pPr>
        <w:numPr>
          <w:ilvl w:val="1"/>
          <w:numId w:val="22"/>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ryzyko związane ze spłatą czynszu dzierżawnego,</w:t>
      </w:r>
    </w:p>
    <w:p w:rsidR="00FE1A8F" w:rsidRPr="00505135" w:rsidRDefault="00FE1A8F" w:rsidP="004A2DE1">
      <w:pPr>
        <w:numPr>
          <w:ilvl w:val="1"/>
          <w:numId w:val="22"/>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cechy danego zabezpieczenia, wynikające z dotyczących go przepisów prawnych oraz umowy o ustanowienie zabezpieczenia,</w:t>
      </w:r>
    </w:p>
    <w:p w:rsidR="00FE1A8F" w:rsidRPr="00505135" w:rsidRDefault="00FE1A8F" w:rsidP="004A2DE1">
      <w:pPr>
        <w:numPr>
          <w:ilvl w:val="1"/>
          <w:numId w:val="22"/>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możliwości zaspokojenia z przyjętego zabezpieczenia roszczeń KOWR w najkrótszym czasie.</w:t>
      </w:r>
    </w:p>
    <w:p w:rsidR="00FE1A8F" w:rsidRPr="00505135" w:rsidRDefault="00FE1A8F" w:rsidP="004A2DE1">
      <w:pPr>
        <w:tabs>
          <w:tab w:val="left" w:pos="284"/>
        </w:tabs>
        <w:spacing w:after="0" w:line="288" w:lineRule="auto"/>
        <w:jc w:val="both"/>
        <w:rPr>
          <w:rFonts w:ascii="Verdana" w:hAnsi="Verdana" w:cs="Verdana"/>
          <w:sz w:val="20"/>
          <w:szCs w:val="20"/>
        </w:rPr>
      </w:pPr>
    </w:p>
    <w:p w:rsidR="00FE1A8F" w:rsidRPr="00505135" w:rsidRDefault="00FE1A8F" w:rsidP="004A2DE1">
      <w:pPr>
        <w:spacing w:after="0" w:line="288" w:lineRule="auto"/>
        <w:jc w:val="both"/>
        <w:rPr>
          <w:rFonts w:ascii="Verdana" w:hAnsi="Verdana" w:cs="Verdana"/>
          <w:color w:val="FF0000"/>
          <w:sz w:val="20"/>
          <w:szCs w:val="20"/>
        </w:rPr>
      </w:pPr>
      <w:r w:rsidRPr="00505135">
        <w:rPr>
          <w:rFonts w:ascii="Verdana" w:hAnsi="Verdana" w:cs="Verdana"/>
          <w:sz w:val="20"/>
          <w:szCs w:val="20"/>
        </w:rPr>
        <w:t xml:space="preserve">Jeżeli wysokość rocznego czynszu dzierżawnego przekracza równowartość 150 </w:t>
      </w:r>
      <w:proofErr w:type="spellStart"/>
      <w:r w:rsidRPr="00505135">
        <w:rPr>
          <w:rFonts w:ascii="Verdana" w:hAnsi="Verdana" w:cs="Verdana"/>
          <w:sz w:val="20"/>
          <w:szCs w:val="20"/>
        </w:rPr>
        <w:t>dt</w:t>
      </w:r>
      <w:proofErr w:type="spellEnd"/>
      <w:r w:rsidRPr="00505135">
        <w:rPr>
          <w:rFonts w:ascii="Verdana" w:hAnsi="Verdana" w:cs="Verdana"/>
          <w:sz w:val="20"/>
          <w:szCs w:val="20"/>
        </w:rPr>
        <w:t xml:space="preserve"> pszenicy dzie</w:t>
      </w:r>
      <w:r w:rsidRPr="00505135">
        <w:rPr>
          <w:rFonts w:ascii="Verdana" w:hAnsi="Verdana" w:cs="Verdana"/>
          <w:sz w:val="20"/>
          <w:szCs w:val="20"/>
        </w:rPr>
        <w:t>r</w:t>
      </w:r>
      <w:r w:rsidRPr="00505135">
        <w:rPr>
          <w:rFonts w:ascii="Verdana" w:hAnsi="Verdana" w:cs="Verdana"/>
          <w:sz w:val="20"/>
          <w:szCs w:val="20"/>
        </w:rPr>
        <w:t>żawca w ciągu 14 dni od dnia zawarcia umowy dzierżawy zobowiązany będzie dodatkowo złożyć oświadczenie w formie aktu notarialnego o poddaniu się egzekucji w zakresie obowiązku wydania nieruchomości, stosownie do art. 777</w:t>
      </w:r>
      <w:r>
        <w:rPr>
          <w:rFonts w:ascii="Verdana" w:hAnsi="Verdana" w:cs="Verdana"/>
          <w:sz w:val="20"/>
          <w:szCs w:val="20"/>
        </w:rPr>
        <w:t xml:space="preserve"> </w:t>
      </w:r>
      <w:r w:rsidRPr="00505135">
        <w:rPr>
          <w:rFonts w:ascii="Verdana" w:hAnsi="Verdana" w:cs="Verdana"/>
          <w:sz w:val="20"/>
          <w:szCs w:val="20"/>
        </w:rPr>
        <w:t xml:space="preserve">§ 1 pkt 4 ustawy z dnia 17.11.1964 r. Kodeks postępowania cywilnego </w:t>
      </w:r>
      <w:r w:rsidRPr="00505135">
        <w:rPr>
          <w:rFonts w:ascii="Verdana" w:hAnsi="Verdana" w:cs="Verdana"/>
          <w:color w:val="FF0000"/>
          <w:sz w:val="20"/>
          <w:szCs w:val="20"/>
        </w:rPr>
        <w:t>(Dz. U. z 20</w:t>
      </w:r>
      <w:r w:rsidR="009B341B">
        <w:rPr>
          <w:rFonts w:ascii="Verdana" w:hAnsi="Verdana" w:cs="Verdana"/>
          <w:color w:val="FF0000"/>
          <w:sz w:val="20"/>
          <w:szCs w:val="20"/>
        </w:rPr>
        <w:t>21</w:t>
      </w:r>
      <w:r w:rsidRPr="00505135">
        <w:rPr>
          <w:rFonts w:ascii="Verdana" w:hAnsi="Verdana" w:cs="Verdana"/>
          <w:color w:val="FF0000"/>
          <w:sz w:val="20"/>
          <w:szCs w:val="20"/>
        </w:rPr>
        <w:t xml:space="preserve"> r. poz. </w:t>
      </w:r>
      <w:r w:rsidR="009B341B">
        <w:rPr>
          <w:rFonts w:ascii="Verdana" w:hAnsi="Verdana" w:cs="Verdana"/>
          <w:color w:val="FF0000"/>
          <w:sz w:val="20"/>
          <w:szCs w:val="20"/>
        </w:rPr>
        <w:t>1850</w:t>
      </w:r>
      <w:r w:rsidRPr="00505135">
        <w:rPr>
          <w:rFonts w:ascii="Verdana" w:hAnsi="Verdana" w:cs="Verdana"/>
          <w:color w:val="FF0000"/>
          <w:sz w:val="20"/>
          <w:szCs w:val="20"/>
        </w:rPr>
        <w:t>, ze zm.)</w:t>
      </w:r>
    </w:p>
    <w:p w:rsidR="00FE1A8F" w:rsidRPr="00505135" w:rsidRDefault="00FE1A8F" w:rsidP="004A2DE1">
      <w:pPr>
        <w:spacing w:after="0" w:line="288" w:lineRule="auto"/>
        <w:jc w:val="both"/>
        <w:rPr>
          <w:rFonts w:ascii="Verdana" w:hAnsi="Verdana" w:cs="Verdana"/>
          <w:sz w:val="20"/>
          <w:szCs w:val="20"/>
        </w:rPr>
      </w:pPr>
    </w:p>
    <w:p w:rsidR="00FE1A8F" w:rsidRPr="00505135" w:rsidRDefault="00FE1A8F" w:rsidP="004A2DE1">
      <w:pPr>
        <w:spacing w:after="0" w:line="288" w:lineRule="auto"/>
        <w:jc w:val="both"/>
        <w:rPr>
          <w:rFonts w:ascii="Verdana" w:hAnsi="Verdana" w:cs="Verdana"/>
          <w:sz w:val="20"/>
          <w:szCs w:val="20"/>
        </w:rPr>
      </w:pPr>
      <w:r w:rsidRPr="00505135">
        <w:rPr>
          <w:rFonts w:ascii="Verdana" w:hAnsi="Verdana" w:cs="Verdana"/>
          <w:sz w:val="20"/>
          <w:szCs w:val="20"/>
        </w:rPr>
        <w:t>Zgodnie z art. 37 ustawy z dnia 25 lutego 1964 r. Kodeks rodzinny i opiekuńczy (</w:t>
      </w:r>
      <w:r w:rsidRPr="00505135">
        <w:rPr>
          <w:rFonts w:ascii="Verdana" w:hAnsi="Verdana" w:cs="Verdana"/>
          <w:color w:val="FF0000"/>
          <w:sz w:val="20"/>
          <w:szCs w:val="20"/>
        </w:rPr>
        <w:t>Dz. U. z 20</w:t>
      </w:r>
      <w:r w:rsidR="009B341B">
        <w:rPr>
          <w:rFonts w:ascii="Verdana" w:hAnsi="Verdana" w:cs="Verdana"/>
          <w:color w:val="FF0000"/>
          <w:sz w:val="20"/>
          <w:szCs w:val="20"/>
        </w:rPr>
        <w:t>20 r. poz. 1359</w:t>
      </w:r>
      <w:r w:rsidRPr="00505135">
        <w:rPr>
          <w:rFonts w:ascii="Verdana" w:hAnsi="Verdana" w:cs="Verdana"/>
          <w:color w:val="FF0000"/>
          <w:sz w:val="20"/>
          <w:szCs w:val="20"/>
        </w:rPr>
        <w:t>, ze zm.</w:t>
      </w:r>
      <w:r w:rsidRPr="00505135">
        <w:rPr>
          <w:rFonts w:ascii="Verdana" w:hAnsi="Verdana" w:cs="Verdana"/>
          <w:sz w:val="20"/>
          <w:szCs w:val="20"/>
        </w:rPr>
        <w:t>) do dokonania czynności prawnej prowadzącej m.in. do zawarcia umowy dzie</w:t>
      </w:r>
      <w:r w:rsidRPr="00505135">
        <w:rPr>
          <w:rFonts w:ascii="Verdana" w:hAnsi="Verdana" w:cs="Verdana"/>
          <w:sz w:val="20"/>
          <w:szCs w:val="20"/>
        </w:rPr>
        <w:t>r</w:t>
      </w:r>
      <w:r w:rsidRPr="00505135">
        <w:rPr>
          <w:rFonts w:ascii="Verdana" w:hAnsi="Verdana" w:cs="Verdana"/>
          <w:sz w:val="20"/>
          <w:szCs w:val="20"/>
        </w:rPr>
        <w:t>żawy nieruchomości rolnej potrzebna jest zgoda drugiego małżonka w przypadku wspólności ust</w:t>
      </w:r>
      <w:r w:rsidRPr="00505135">
        <w:rPr>
          <w:rFonts w:ascii="Verdana" w:hAnsi="Verdana" w:cs="Verdana"/>
          <w:sz w:val="20"/>
          <w:szCs w:val="20"/>
        </w:rPr>
        <w:t>a</w:t>
      </w:r>
      <w:r w:rsidRPr="00505135">
        <w:rPr>
          <w:rFonts w:ascii="Verdana" w:hAnsi="Verdana" w:cs="Verdana"/>
          <w:sz w:val="20"/>
          <w:szCs w:val="20"/>
        </w:rPr>
        <w:t>wowej. Ważność umowy, która została zawarta przez jednego z małżonków bez wymaganej zgody drugiego zależy od potwierdzenia umowy przez drugiego małżonka. Dlatego też małżonek kand</w:t>
      </w:r>
      <w:r w:rsidRPr="00505135">
        <w:rPr>
          <w:rFonts w:ascii="Verdana" w:hAnsi="Verdana" w:cs="Verdana"/>
          <w:sz w:val="20"/>
          <w:szCs w:val="20"/>
        </w:rPr>
        <w:t>y</w:t>
      </w:r>
      <w:r w:rsidRPr="00505135">
        <w:rPr>
          <w:rFonts w:ascii="Verdana" w:hAnsi="Verdana" w:cs="Verdana"/>
          <w:sz w:val="20"/>
          <w:szCs w:val="20"/>
        </w:rPr>
        <w:t>data na dzierżawcę zostanie wezwany, do złożenie pod umową dzierżawy oświadczenia o zapoznaniu się z treścią umowy dzierżawy i wyrażeniu zgodę na zawarcie jej przez małżonka. W przypadku odmowy złożenia tego oświadczenia KOWR uzna, że zawarcie umowy stało się ni</w:t>
      </w:r>
      <w:r w:rsidRPr="00505135">
        <w:rPr>
          <w:rFonts w:ascii="Verdana" w:hAnsi="Verdana" w:cs="Verdana"/>
          <w:sz w:val="20"/>
          <w:szCs w:val="20"/>
        </w:rPr>
        <w:t>e</w:t>
      </w:r>
      <w:r w:rsidRPr="00505135">
        <w:rPr>
          <w:rFonts w:ascii="Verdana" w:hAnsi="Verdana" w:cs="Verdana"/>
          <w:sz w:val="20"/>
          <w:szCs w:val="20"/>
        </w:rPr>
        <w:t>możliwe z przyczyn leżących po stronie uczestnika przetargu i wadium nie podlega zwrotowi.</w:t>
      </w:r>
    </w:p>
    <w:p w:rsidR="00FE1A8F" w:rsidRDefault="00FE1A8F" w:rsidP="004A2DE1">
      <w:pPr>
        <w:spacing w:after="0" w:line="288" w:lineRule="auto"/>
        <w:jc w:val="both"/>
        <w:rPr>
          <w:rFonts w:ascii="Verdana" w:hAnsi="Verdana" w:cs="Verdana"/>
          <w:b/>
          <w:bCs/>
          <w:sz w:val="20"/>
          <w:szCs w:val="20"/>
        </w:rPr>
      </w:pPr>
    </w:p>
    <w:p w:rsidR="00FE1A8F" w:rsidRPr="00505135" w:rsidRDefault="00FE1A8F" w:rsidP="004A2DE1">
      <w:pPr>
        <w:spacing w:after="0" w:line="288" w:lineRule="auto"/>
        <w:jc w:val="both"/>
        <w:rPr>
          <w:rFonts w:ascii="Verdana" w:hAnsi="Verdana" w:cs="Verdana"/>
          <w:b/>
          <w:bCs/>
          <w:sz w:val="20"/>
          <w:szCs w:val="20"/>
        </w:rPr>
      </w:pPr>
      <w:r w:rsidRPr="00505135">
        <w:rPr>
          <w:rFonts w:ascii="Verdana" w:hAnsi="Verdana" w:cs="Verdana"/>
          <w:b/>
          <w:bCs/>
          <w:sz w:val="20"/>
          <w:szCs w:val="20"/>
        </w:rPr>
        <w:t>ZASTRZEŻENIA ORGANIZATORA PRZETARGU</w:t>
      </w:r>
    </w:p>
    <w:p w:rsidR="00FE1A8F" w:rsidRPr="00505135" w:rsidRDefault="00FE1A8F" w:rsidP="004A2DE1">
      <w:pPr>
        <w:spacing w:after="0" w:line="288" w:lineRule="auto"/>
        <w:jc w:val="both"/>
        <w:rPr>
          <w:rFonts w:ascii="Verdana" w:hAnsi="Verdana" w:cs="Verdana"/>
          <w:sz w:val="20"/>
          <w:szCs w:val="20"/>
        </w:rPr>
      </w:pPr>
      <w:r w:rsidRPr="00505135">
        <w:rPr>
          <w:rFonts w:ascii="Verdana" w:hAnsi="Verdana" w:cs="Verdana"/>
          <w:sz w:val="20"/>
          <w:szCs w:val="20"/>
        </w:rPr>
        <w:t>Krajowy Ośrodek Wsparcia Rolnictwa jako organizator przetargu, zastrzega sobie prawo do:</w:t>
      </w:r>
    </w:p>
    <w:p w:rsidR="00FE1A8F" w:rsidRPr="00505135" w:rsidRDefault="00FE1A8F" w:rsidP="004A2DE1">
      <w:pPr>
        <w:numPr>
          <w:ilvl w:val="0"/>
          <w:numId w:val="23"/>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odstąpienia od przeprowadzenia przetargu do chwili jego rozpoczęcia bez podania przyczyny;</w:t>
      </w:r>
    </w:p>
    <w:p w:rsidR="00FE1A8F" w:rsidRPr="00505135" w:rsidRDefault="00FE1A8F" w:rsidP="004A2DE1">
      <w:pPr>
        <w:numPr>
          <w:ilvl w:val="0"/>
          <w:numId w:val="23"/>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odstąpienia od przeprowadzenia przetargu ze względu na uzasadnione wątpliwości co do osób mających uczestniczyć w przetargu, jeżeli z wnioskiem takim wystąpi członek komisji przeta</w:t>
      </w:r>
      <w:r w:rsidRPr="00505135">
        <w:rPr>
          <w:rFonts w:ascii="Verdana" w:hAnsi="Verdana" w:cs="Verdana"/>
          <w:sz w:val="20"/>
          <w:szCs w:val="20"/>
        </w:rPr>
        <w:t>r</w:t>
      </w:r>
      <w:r w:rsidRPr="00505135">
        <w:rPr>
          <w:rFonts w:ascii="Verdana" w:hAnsi="Verdana" w:cs="Verdana"/>
          <w:sz w:val="20"/>
          <w:szCs w:val="20"/>
        </w:rPr>
        <w:t>gowej wydelegowany przez Terenową Radę Społeczną działająca przy Oddziale Terenowym KOWR w Bydgoszczy;</w:t>
      </w:r>
    </w:p>
    <w:p w:rsidR="00FE1A8F" w:rsidRPr="00505135" w:rsidRDefault="00FE1A8F" w:rsidP="004A2DE1">
      <w:pPr>
        <w:numPr>
          <w:ilvl w:val="0"/>
          <w:numId w:val="23"/>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w razie stwierdzenia, że czynności związane z przeprowadzeniem przetargu zostały dokonane w sposób sprzeczny z ustawą lub innymi przepisami, których naruszenie miało wpływ na wynik przetargu, zarządza się powtórzenie czynności przetargowych albo unieważnia przetarg.</w:t>
      </w:r>
    </w:p>
    <w:p w:rsidR="00FE1A8F" w:rsidRPr="00505135" w:rsidRDefault="00FE1A8F" w:rsidP="004A2DE1">
      <w:pPr>
        <w:spacing w:after="0" w:line="288" w:lineRule="auto"/>
        <w:jc w:val="both"/>
        <w:rPr>
          <w:rFonts w:ascii="Verdana" w:hAnsi="Verdana" w:cs="Verdana"/>
          <w:b/>
          <w:bCs/>
          <w:sz w:val="20"/>
          <w:szCs w:val="20"/>
        </w:rPr>
      </w:pPr>
    </w:p>
    <w:p w:rsidR="00FE1A8F" w:rsidRPr="00505135" w:rsidRDefault="00FE1A8F" w:rsidP="004A2DE1">
      <w:pPr>
        <w:spacing w:after="0" w:line="288" w:lineRule="auto"/>
        <w:jc w:val="both"/>
        <w:rPr>
          <w:rFonts w:ascii="Verdana" w:hAnsi="Verdana" w:cs="Verdana"/>
          <w:b/>
          <w:bCs/>
          <w:sz w:val="20"/>
          <w:szCs w:val="20"/>
        </w:rPr>
      </w:pPr>
      <w:r w:rsidRPr="00505135">
        <w:rPr>
          <w:rFonts w:ascii="Verdana" w:hAnsi="Verdana" w:cs="Verdana"/>
          <w:b/>
          <w:bCs/>
          <w:sz w:val="20"/>
          <w:szCs w:val="20"/>
        </w:rPr>
        <w:t>INFORMACJE DODATKOWE</w:t>
      </w:r>
    </w:p>
    <w:p w:rsidR="00FE1A8F" w:rsidRPr="00505135" w:rsidRDefault="00FE1A8F" w:rsidP="004A2DE1">
      <w:p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1.</w:t>
      </w:r>
      <w:r w:rsidRPr="00505135">
        <w:rPr>
          <w:rFonts w:ascii="Verdana" w:hAnsi="Verdana" w:cs="Verdana"/>
          <w:sz w:val="20"/>
          <w:szCs w:val="20"/>
        </w:rPr>
        <w:tab/>
        <w:t>Oględzin nieruchomości można dokonać od poniedziałku do piątku każdego tygodnia, w godzinach od 10</w:t>
      </w:r>
      <w:r w:rsidRPr="00505135">
        <w:rPr>
          <w:rFonts w:ascii="Verdana" w:hAnsi="Verdana" w:cs="Verdana"/>
          <w:sz w:val="20"/>
          <w:szCs w:val="20"/>
          <w:vertAlign w:val="superscript"/>
        </w:rPr>
        <w:t>00</w:t>
      </w:r>
      <w:r w:rsidRPr="00505135">
        <w:rPr>
          <w:rFonts w:ascii="Verdana" w:hAnsi="Verdana" w:cs="Verdana"/>
          <w:sz w:val="20"/>
          <w:szCs w:val="20"/>
        </w:rPr>
        <w:t xml:space="preserve"> do 13</w:t>
      </w:r>
      <w:r w:rsidRPr="00505135">
        <w:rPr>
          <w:rFonts w:ascii="Verdana" w:hAnsi="Verdana" w:cs="Verdana"/>
          <w:sz w:val="20"/>
          <w:szCs w:val="20"/>
          <w:vertAlign w:val="superscript"/>
        </w:rPr>
        <w:t>00</w:t>
      </w:r>
      <w:r w:rsidRPr="00505135">
        <w:rPr>
          <w:rFonts w:ascii="Verdana" w:hAnsi="Verdana" w:cs="Verdana"/>
          <w:sz w:val="20"/>
          <w:szCs w:val="20"/>
        </w:rPr>
        <w:t xml:space="preserve"> po wcześniejszym uzgodnieniu z pracownikiem SZ KOWR w Łys</w:t>
      </w:r>
      <w:r w:rsidRPr="00505135">
        <w:rPr>
          <w:rFonts w:ascii="Verdana" w:hAnsi="Verdana" w:cs="Verdana"/>
          <w:sz w:val="20"/>
          <w:szCs w:val="20"/>
        </w:rPr>
        <w:t>o</w:t>
      </w:r>
      <w:r w:rsidRPr="00505135">
        <w:rPr>
          <w:rFonts w:ascii="Verdana" w:hAnsi="Verdana" w:cs="Verdana"/>
          <w:sz w:val="20"/>
          <w:szCs w:val="20"/>
        </w:rPr>
        <w:t>micach, ul. Toruńska 10, tel. 56 678 34 14.</w:t>
      </w:r>
    </w:p>
    <w:p w:rsidR="00FE1A8F" w:rsidRPr="00505135" w:rsidRDefault="00FE1A8F" w:rsidP="00EF0177">
      <w:p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2.</w:t>
      </w:r>
      <w:r w:rsidRPr="00505135">
        <w:rPr>
          <w:rFonts w:ascii="Verdana" w:hAnsi="Verdana" w:cs="Verdana"/>
          <w:sz w:val="20"/>
          <w:szCs w:val="20"/>
        </w:rPr>
        <w:tab/>
        <w:t xml:space="preserve">Dodatkowe informacje dotyczące nieruchomości oraz warunków dzierżawy (w tym postanowień projektu umowy dzierżawy, które nie podlegają ustaleniu w trybie przetargu) jak również pełną </w:t>
      </w:r>
      <w:r w:rsidRPr="00505135">
        <w:rPr>
          <w:rFonts w:ascii="Verdana" w:hAnsi="Verdana" w:cs="Verdana"/>
          <w:sz w:val="20"/>
          <w:szCs w:val="20"/>
        </w:rPr>
        <w:lastRenderedPageBreak/>
        <w:t>treść ogłoszenia o przetargu można uzyskać, od poniedziałku do piątku każdego tygodnia w godzinach 8</w:t>
      </w:r>
      <w:r w:rsidRPr="00505135">
        <w:rPr>
          <w:rFonts w:ascii="Verdana" w:hAnsi="Verdana" w:cs="Verdana"/>
          <w:sz w:val="20"/>
          <w:szCs w:val="20"/>
          <w:vertAlign w:val="superscript"/>
        </w:rPr>
        <w:t>00</w:t>
      </w:r>
      <w:r w:rsidRPr="00505135">
        <w:rPr>
          <w:rFonts w:ascii="Verdana" w:hAnsi="Verdana" w:cs="Verdana"/>
          <w:sz w:val="20"/>
          <w:szCs w:val="20"/>
        </w:rPr>
        <w:t>–15</w:t>
      </w:r>
      <w:r w:rsidRPr="00505135">
        <w:rPr>
          <w:rFonts w:ascii="Verdana" w:hAnsi="Verdana" w:cs="Verdana"/>
          <w:sz w:val="20"/>
          <w:szCs w:val="20"/>
          <w:vertAlign w:val="superscript"/>
        </w:rPr>
        <w:t>00</w:t>
      </w:r>
      <w:r w:rsidRPr="00505135">
        <w:rPr>
          <w:rFonts w:ascii="Verdana" w:hAnsi="Verdana" w:cs="Verdana"/>
          <w:sz w:val="20"/>
          <w:szCs w:val="20"/>
        </w:rPr>
        <w:t xml:space="preserve"> w siedzibie Sekcji Zamiejscowej KOWR w Łysomicach, ul. Toruńska 10, tel. 56  678 34 14.</w:t>
      </w:r>
    </w:p>
    <w:p w:rsidR="00FE1A8F" w:rsidRPr="00505135" w:rsidRDefault="00FE1A8F" w:rsidP="006E30AA">
      <w:pPr>
        <w:tabs>
          <w:tab w:val="left" w:pos="284"/>
        </w:tabs>
        <w:spacing w:after="0" w:line="288" w:lineRule="auto"/>
        <w:ind w:left="284" w:hanging="284"/>
        <w:jc w:val="both"/>
        <w:rPr>
          <w:rFonts w:ascii="Verdana" w:hAnsi="Verdana" w:cs="Verdana"/>
          <w:spacing w:val="4"/>
          <w:sz w:val="20"/>
          <w:szCs w:val="20"/>
        </w:rPr>
      </w:pPr>
      <w:r w:rsidRPr="00505135">
        <w:rPr>
          <w:rFonts w:ascii="Verdana" w:hAnsi="Verdana" w:cs="Verdana"/>
          <w:sz w:val="20"/>
          <w:szCs w:val="20"/>
        </w:rPr>
        <w:t xml:space="preserve">3. </w:t>
      </w:r>
      <w:r w:rsidRPr="00505135">
        <w:rPr>
          <w:rFonts w:ascii="Verdana" w:hAnsi="Verdana" w:cs="Verdana"/>
          <w:spacing w:val="4"/>
          <w:sz w:val="20"/>
          <w:szCs w:val="20"/>
        </w:rPr>
        <w:t>Nieruchomości wydzierżawiane są na podstawie danych z ewiden</w:t>
      </w:r>
      <w:r>
        <w:rPr>
          <w:rFonts w:ascii="Verdana" w:hAnsi="Verdana" w:cs="Verdana"/>
          <w:spacing w:val="4"/>
          <w:sz w:val="20"/>
          <w:szCs w:val="20"/>
        </w:rPr>
        <w:t xml:space="preserve">cji gruntów i budynków zgodnych </w:t>
      </w:r>
      <w:r w:rsidRPr="00505135">
        <w:rPr>
          <w:rFonts w:ascii="Verdana" w:hAnsi="Verdana" w:cs="Verdana"/>
          <w:spacing w:val="4"/>
          <w:sz w:val="20"/>
          <w:szCs w:val="20"/>
        </w:rPr>
        <w:t>z wyrysem z mapy ewidencyjnej. W przypadku ewentualnego wznowienia granic wykonanego na koszt   i staraniem dzierżawcy, KOWR nie bierze odpowiedzialności za ewe</w:t>
      </w:r>
      <w:r w:rsidRPr="00505135">
        <w:rPr>
          <w:rFonts w:ascii="Verdana" w:hAnsi="Verdana" w:cs="Verdana"/>
          <w:spacing w:val="4"/>
          <w:sz w:val="20"/>
          <w:szCs w:val="20"/>
        </w:rPr>
        <w:t>n</w:t>
      </w:r>
      <w:r w:rsidRPr="00505135">
        <w:rPr>
          <w:rFonts w:ascii="Verdana" w:hAnsi="Verdana" w:cs="Verdana"/>
          <w:spacing w:val="4"/>
          <w:sz w:val="20"/>
          <w:szCs w:val="20"/>
        </w:rPr>
        <w:t xml:space="preserve">tualne różnice. Wskazania granic nieruchomości na gruncie przez geodetę może dokonać KOWR na koszt wydzierżawiającego. </w:t>
      </w:r>
    </w:p>
    <w:p w:rsidR="00FE1A8F" w:rsidRPr="00505135" w:rsidRDefault="00FE1A8F" w:rsidP="006E30AA">
      <w:p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4. W związku z realizacją zadań wynikających z ustawy o gospodarowaniu nieruchomościami ro</w:t>
      </w:r>
      <w:r w:rsidRPr="00505135">
        <w:rPr>
          <w:rFonts w:ascii="Verdana" w:hAnsi="Verdana" w:cs="Verdana"/>
          <w:sz w:val="20"/>
          <w:szCs w:val="20"/>
        </w:rPr>
        <w:t>l</w:t>
      </w:r>
      <w:r w:rsidRPr="00505135">
        <w:rPr>
          <w:rFonts w:ascii="Verdana" w:hAnsi="Verdana" w:cs="Verdana"/>
          <w:sz w:val="20"/>
          <w:szCs w:val="20"/>
        </w:rPr>
        <w:t>nymi Skarbu Państwa, w tym dzierżawy nieruchomości co związane jest z przetwarzaniem d</w:t>
      </w:r>
      <w:r w:rsidRPr="00505135">
        <w:rPr>
          <w:rFonts w:ascii="Verdana" w:hAnsi="Verdana" w:cs="Verdana"/>
          <w:sz w:val="20"/>
          <w:szCs w:val="20"/>
        </w:rPr>
        <w:t>a</w:t>
      </w:r>
      <w:r w:rsidRPr="00505135">
        <w:rPr>
          <w:rFonts w:ascii="Verdana" w:hAnsi="Verdana" w:cs="Verdana"/>
          <w:sz w:val="20"/>
          <w:szCs w:val="20"/>
        </w:rPr>
        <w:t>nych osobowych, Krajowy Ośrodek informuje, że:</w:t>
      </w:r>
    </w:p>
    <w:p w:rsidR="00FE1A8F" w:rsidRPr="00B97728" w:rsidRDefault="00FE1A8F" w:rsidP="009F5C11">
      <w:pPr>
        <w:tabs>
          <w:tab w:val="left" w:pos="709"/>
        </w:tabs>
        <w:spacing w:after="0" w:line="288" w:lineRule="auto"/>
        <w:ind w:left="567" w:hanging="283"/>
        <w:jc w:val="both"/>
        <w:rPr>
          <w:rFonts w:ascii="Verdana" w:hAnsi="Verdana" w:cs="Verdana"/>
          <w:spacing w:val="-3"/>
          <w:sz w:val="16"/>
          <w:szCs w:val="16"/>
        </w:rPr>
      </w:pPr>
      <w:r w:rsidRPr="00B97728">
        <w:rPr>
          <w:rFonts w:ascii="Verdana" w:hAnsi="Verdana" w:cs="Verdana"/>
          <w:spacing w:val="-3"/>
          <w:sz w:val="16"/>
          <w:szCs w:val="16"/>
        </w:rPr>
        <w:t xml:space="preserve">1) </w:t>
      </w:r>
      <w:r w:rsidRPr="00B97728">
        <w:rPr>
          <w:rFonts w:ascii="Verdana" w:hAnsi="Verdana" w:cs="Verdana"/>
          <w:sz w:val="16"/>
          <w:szCs w:val="16"/>
        </w:rPr>
        <w:t>Administratorem danych osobowych, czyli podmiotem decydującym o celach i środkach przetwarzania danych osob</w:t>
      </w:r>
      <w:r w:rsidRPr="00B97728">
        <w:rPr>
          <w:rFonts w:ascii="Verdana" w:hAnsi="Verdana" w:cs="Verdana"/>
          <w:sz w:val="16"/>
          <w:szCs w:val="16"/>
        </w:rPr>
        <w:t>o</w:t>
      </w:r>
      <w:r w:rsidRPr="00B97728">
        <w:rPr>
          <w:rFonts w:ascii="Verdana" w:hAnsi="Verdana" w:cs="Verdana"/>
          <w:sz w:val="16"/>
          <w:szCs w:val="16"/>
        </w:rPr>
        <w:t>wych zawartych we wszelkich dokumentach złożonych w odpowiedzi na niniejsze ogłoszenie i pozostałych dokume</w:t>
      </w:r>
      <w:r w:rsidRPr="00B97728">
        <w:rPr>
          <w:rFonts w:ascii="Verdana" w:hAnsi="Verdana" w:cs="Verdana"/>
          <w:sz w:val="16"/>
          <w:szCs w:val="16"/>
        </w:rPr>
        <w:t>n</w:t>
      </w:r>
      <w:r w:rsidRPr="00B97728">
        <w:rPr>
          <w:rFonts w:ascii="Verdana" w:hAnsi="Verdana" w:cs="Verdana"/>
          <w:sz w:val="16"/>
          <w:szCs w:val="16"/>
        </w:rPr>
        <w:t>tach wymaganych do zawarcia umowy po rozstrzygnięciu przetargu (dane dzierżawcy) jest Krajowy Ośrodek Wspa</w:t>
      </w:r>
      <w:r w:rsidRPr="00B97728">
        <w:rPr>
          <w:rFonts w:ascii="Verdana" w:hAnsi="Verdana" w:cs="Verdana"/>
          <w:sz w:val="16"/>
          <w:szCs w:val="16"/>
        </w:rPr>
        <w:t>r</w:t>
      </w:r>
      <w:r w:rsidRPr="00B97728">
        <w:rPr>
          <w:rFonts w:ascii="Verdana" w:hAnsi="Verdana" w:cs="Verdana"/>
          <w:sz w:val="16"/>
          <w:szCs w:val="16"/>
        </w:rPr>
        <w:t>cia Rolnictwa (zwany dalej KOWR) z siedzibą w Warszawie (01-207) przy ul. </w:t>
      </w:r>
      <w:proofErr w:type="spellStart"/>
      <w:r w:rsidRPr="00B97728">
        <w:rPr>
          <w:rFonts w:ascii="Verdana" w:hAnsi="Verdana" w:cs="Verdana"/>
          <w:sz w:val="16"/>
          <w:szCs w:val="16"/>
        </w:rPr>
        <w:t>Karolkowej</w:t>
      </w:r>
      <w:proofErr w:type="spellEnd"/>
      <w:r w:rsidRPr="00B97728">
        <w:rPr>
          <w:rFonts w:ascii="Verdana" w:hAnsi="Verdana" w:cs="Verdana"/>
          <w:sz w:val="16"/>
          <w:szCs w:val="16"/>
        </w:rPr>
        <w:t xml:space="preserve"> 3O. Z administratorem mo</w:t>
      </w:r>
      <w:r w:rsidRPr="00B97728">
        <w:rPr>
          <w:rFonts w:ascii="Verdana" w:hAnsi="Verdana" w:cs="Verdana"/>
          <w:sz w:val="16"/>
          <w:szCs w:val="16"/>
        </w:rPr>
        <w:t>ż</w:t>
      </w:r>
      <w:r w:rsidRPr="00B97728">
        <w:rPr>
          <w:rFonts w:ascii="Verdana" w:hAnsi="Verdana" w:cs="Verdana"/>
          <w:sz w:val="16"/>
          <w:szCs w:val="16"/>
        </w:rPr>
        <w:t xml:space="preserve">na się kontaktować poprzez adres e-mail: </w:t>
      </w:r>
      <w:hyperlink r:id="rId10" w:history="1">
        <w:r w:rsidRPr="00B97728">
          <w:rPr>
            <w:rStyle w:val="Hipercze"/>
            <w:rFonts w:ascii="Verdana" w:hAnsi="Verdana" w:cs="Verdana"/>
            <w:color w:val="auto"/>
            <w:sz w:val="16"/>
            <w:szCs w:val="16"/>
          </w:rPr>
          <w:t>kontakt@kowr.gov.pl</w:t>
        </w:r>
      </w:hyperlink>
      <w:r w:rsidRPr="00B97728">
        <w:rPr>
          <w:rFonts w:ascii="Verdana" w:hAnsi="Verdana" w:cs="Verdana"/>
          <w:sz w:val="16"/>
          <w:szCs w:val="16"/>
        </w:rPr>
        <w:t xml:space="preserve">, lub pisemnie na adres korespondencyjny: KOWR, ul. </w:t>
      </w:r>
      <w:proofErr w:type="spellStart"/>
      <w:r w:rsidRPr="00B97728">
        <w:rPr>
          <w:rFonts w:ascii="Verdana" w:hAnsi="Verdana" w:cs="Verdana"/>
          <w:sz w:val="16"/>
          <w:szCs w:val="16"/>
        </w:rPr>
        <w:t>Karolkowa</w:t>
      </w:r>
      <w:proofErr w:type="spellEnd"/>
      <w:r w:rsidRPr="00B97728">
        <w:rPr>
          <w:rFonts w:ascii="Verdana" w:hAnsi="Verdana" w:cs="Verdana"/>
          <w:sz w:val="16"/>
          <w:szCs w:val="16"/>
        </w:rPr>
        <w:t xml:space="preserve"> 30, 01-207 Warszawa.</w:t>
      </w:r>
    </w:p>
    <w:p w:rsidR="00FE1A8F" w:rsidRPr="00B97728" w:rsidRDefault="00FE1A8F" w:rsidP="009F5C11">
      <w:pPr>
        <w:tabs>
          <w:tab w:val="left" w:pos="709"/>
        </w:tabs>
        <w:spacing w:after="0" w:line="288" w:lineRule="auto"/>
        <w:ind w:left="567" w:hanging="283"/>
        <w:jc w:val="both"/>
        <w:rPr>
          <w:rFonts w:ascii="Verdana" w:hAnsi="Verdana" w:cs="Verdana"/>
          <w:sz w:val="16"/>
          <w:szCs w:val="16"/>
        </w:rPr>
      </w:pPr>
      <w:r w:rsidRPr="00B97728">
        <w:rPr>
          <w:rFonts w:ascii="Verdana" w:hAnsi="Verdana" w:cs="Verdana"/>
          <w:sz w:val="16"/>
          <w:szCs w:val="16"/>
        </w:rPr>
        <w:t xml:space="preserve">2) W KOWR wyznaczono Inspektora Ochrony Danych Osobowych, z którym może się Pani/Pan skontaktować w sprawach ochrony i przetwarzania swoich danych osobowych pod adresem e-mail: </w:t>
      </w:r>
      <w:hyperlink r:id="rId11" w:history="1">
        <w:r w:rsidRPr="00B97728">
          <w:rPr>
            <w:rFonts w:ascii="Verdana" w:hAnsi="Verdana" w:cs="Verdana"/>
            <w:sz w:val="16"/>
            <w:szCs w:val="16"/>
            <w:u w:val="single"/>
          </w:rPr>
          <w:t>iodo</w:t>
        </w:r>
      </w:hyperlink>
      <w:hyperlink r:id="rId12" w:history="1">
        <w:r w:rsidRPr="00B97728">
          <w:rPr>
            <w:rFonts w:ascii="Verdana" w:hAnsi="Verdana" w:cs="Verdana"/>
            <w:sz w:val="16"/>
            <w:szCs w:val="16"/>
            <w:u w:val="single"/>
          </w:rPr>
          <w:t>@kowr.gov.pl</w:t>
        </w:r>
      </w:hyperlink>
      <w:r w:rsidRPr="00B97728">
        <w:rPr>
          <w:rFonts w:ascii="Verdana" w:hAnsi="Verdana" w:cs="Verdana"/>
          <w:sz w:val="16"/>
          <w:szCs w:val="16"/>
        </w:rPr>
        <w:t xml:space="preserve"> lub pisemnie na adres naszej siedziby, wskazany w pkt. 1. </w:t>
      </w:r>
    </w:p>
    <w:p w:rsidR="00FE1A8F" w:rsidRPr="00B97728" w:rsidRDefault="00FE1A8F" w:rsidP="00BB6F5B">
      <w:pPr>
        <w:tabs>
          <w:tab w:val="left" w:pos="709"/>
        </w:tabs>
        <w:spacing w:after="0" w:line="288" w:lineRule="auto"/>
        <w:ind w:left="567" w:hanging="283"/>
        <w:jc w:val="both"/>
        <w:rPr>
          <w:rFonts w:ascii="Verdana" w:hAnsi="Verdana" w:cs="Verdana"/>
          <w:sz w:val="16"/>
          <w:szCs w:val="16"/>
        </w:rPr>
      </w:pPr>
      <w:r w:rsidRPr="00B97728">
        <w:rPr>
          <w:rFonts w:ascii="Verdana" w:hAnsi="Verdana" w:cs="Verdana"/>
          <w:sz w:val="16"/>
          <w:szCs w:val="16"/>
        </w:rPr>
        <w:t xml:space="preserve">3) Jako Administrator, w celu przeprowadzenia kwalifikacji i udziału w przetargu oraz w celu ewentualnego zawarcia umowy dzierżawy, jej realizacji, dokonywania rozliczeń, windykacji należności i zawarcia innych umów w związku </w:t>
      </w:r>
      <w:r>
        <w:rPr>
          <w:rFonts w:ascii="Verdana" w:hAnsi="Verdana" w:cs="Verdana"/>
          <w:sz w:val="16"/>
          <w:szCs w:val="16"/>
        </w:rPr>
        <w:t xml:space="preserve">           </w:t>
      </w:r>
      <w:r w:rsidRPr="00B97728">
        <w:rPr>
          <w:rFonts w:ascii="Verdana" w:hAnsi="Verdana" w:cs="Verdana"/>
          <w:sz w:val="16"/>
          <w:szCs w:val="16"/>
        </w:rPr>
        <w:t>z realizacją tej umowy, a także w celach związanych z obowiązkiem ewidencji korespondencji kierowanej z/do KOWR</w:t>
      </w:r>
      <w:r>
        <w:rPr>
          <w:rFonts w:ascii="Verdana" w:hAnsi="Verdana" w:cs="Verdana"/>
          <w:sz w:val="16"/>
          <w:szCs w:val="16"/>
        </w:rPr>
        <w:t xml:space="preserve">  </w:t>
      </w:r>
      <w:r w:rsidRPr="00B97728">
        <w:rPr>
          <w:rFonts w:ascii="Verdana" w:hAnsi="Verdana" w:cs="Verdana"/>
          <w:sz w:val="16"/>
          <w:szCs w:val="16"/>
        </w:rPr>
        <w:t xml:space="preserve"> i w celu obowiązku archiwizacji dokumentacji, będziemy przetwarzać dane osobowe zawarte we wszelkich dokume</w:t>
      </w:r>
      <w:r w:rsidRPr="00B97728">
        <w:rPr>
          <w:rFonts w:ascii="Verdana" w:hAnsi="Verdana" w:cs="Verdana"/>
          <w:sz w:val="16"/>
          <w:szCs w:val="16"/>
        </w:rPr>
        <w:t>n</w:t>
      </w:r>
      <w:r w:rsidRPr="00B97728">
        <w:rPr>
          <w:rFonts w:ascii="Verdana" w:hAnsi="Verdana" w:cs="Verdana"/>
          <w:sz w:val="16"/>
          <w:szCs w:val="16"/>
        </w:rPr>
        <w:t>tach złożonych w odpowiedzi na niniejsze ogłoszenie oraz pozostałych dokumentach wymaganych do zawarcia um</w:t>
      </w:r>
      <w:r w:rsidRPr="00B97728">
        <w:rPr>
          <w:rFonts w:ascii="Verdana" w:hAnsi="Verdana" w:cs="Verdana"/>
          <w:sz w:val="16"/>
          <w:szCs w:val="16"/>
        </w:rPr>
        <w:t>o</w:t>
      </w:r>
      <w:r w:rsidRPr="00B97728">
        <w:rPr>
          <w:rFonts w:ascii="Verdana" w:hAnsi="Verdana" w:cs="Verdana"/>
          <w:sz w:val="16"/>
          <w:szCs w:val="16"/>
        </w:rPr>
        <w:t xml:space="preserve">wy po rozstrzygnięciu przetargu, w związku z realizacją postępowania na podstawie ustawy z dnia 19 października 1991 r. o </w:t>
      </w:r>
      <w:proofErr w:type="spellStart"/>
      <w:r w:rsidRPr="00B97728">
        <w:rPr>
          <w:rFonts w:ascii="Verdana" w:hAnsi="Verdana" w:cs="Verdana"/>
          <w:sz w:val="16"/>
          <w:szCs w:val="16"/>
        </w:rPr>
        <w:t>gnrSP</w:t>
      </w:r>
      <w:proofErr w:type="spellEnd"/>
      <w:r w:rsidRPr="00B97728">
        <w:rPr>
          <w:rFonts w:ascii="Verdana" w:hAnsi="Verdana" w:cs="Verdana"/>
          <w:sz w:val="16"/>
          <w:szCs w:val="16"/>
        </w:rPr>
        <w:t xml:space="preserve"> (Dz. U. z 2020 r. poz. 396 z póżn.zm) i aktów wykonawczych do niej wydanych, co stanowi o zgo</w:t>
      </w:r>
      <w:r w:rsidRPr="00B97728">
        <w:rPr>
          <w:rFonts w:ascii="Verdana" w:hAnsi="Verdana" w:cs="Verdana"/>
          <w:sz w:val="16"/>
          <w:szCs w:val="16"/>
        </w:rPr>
        <w:t>d</w:t>
      </w:r>
      <w:r w:rsidRPr="00B97728">
        <w:rPr>
          <w:rFonts w:ascii="Verdana" w:hAnsi="Verdana" w:cs="Verdana"/>
          <w:sz w:val="16"/>
          <w:szCs w:val="16"/>
        </w:rPr>
        <w:t>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B97728">
        <w:rPr>
          <w:rFonts w:ascii="Verdana" w:hAnsi="Verdana" w:cs="Verdana"/>
          <w:b/>
          <w:bCs/>
          <w:sz w:val="16"/>
          <w:szCs w:val="16"/>
        </w:rPr>
        <w:t xml:space="preserve"> </w:t>
      </w:r>
      <w:r w:rsidRPr="00B97728">
        <w:rPr>
          <w:rFonts w:ascii="Verdana" w:hAnsi="Verdana" w:cs="Verdana"/>
          <w:sz w:val="16"/>
          <w:szCs w:val="16"/>
        </w:rPr>
        <w:t>(Dz. U. UE. L. z 2016 r. Nr 119, str. 1) dalej jako RODO.</w:t>
      </w:r>
    </w:p>
    <w:p w:rsidR="00FE1A8F" w:rsidRPr="00B97728" w:rsidRDefault="00FE1A8F" w:rsidP="00BB6F5B">
      <w:pPr>
        <w:tabs>
          <w:tab w:val="left" w:pos="709"/>
        </w:tabs>
        <w:spacing w:after="0" w:line="288" w:lineRule="auto"/>
        <w:ind w:left="567" w:hanging="283"/>
        <w:jc w:val="both"/>
        <w:rPr>
          <w:rFonts w:ascii="Verdana" w:hAnsi="Verdana" w:cs="Verdana"/>
          <w:sz w:val="16"/>
          <w:szCs w:val="16"/>
        </w:rPr>
      </w:pPr>
      <w:r w:rsidRPr="00B97728">
        <w:rPr>
          <w:rFonts w:ascii="Verdana" w:hAnsi="Verdana" w:cs="Verdana"/>
          <w:sz w:val="16"/>
          <w:szCs w:val="16"/>
        </w:rPr>
        <w:t>4) Dane osobowe zawarte we wszelkich dokumentach złożonych w odpowiedzi na niniejsze ogłoszenie i pozostałych d</w:t>
      </w:r>
      <w:r w:rsidRPr="00B97728">
        <w:rPr>
          <w:rFonts w:ascii="Verdana" w:hAnsi="Verdana" w:cs="Verdana"/>
          <w:sz w:val="16"/>
          <w:szCs w:val="16"/>
        </w:rPr>
        <w:t>o</w:t>
      </w:r>
      <w:r w:rsidRPr="00B97728">
        <w:rPr>
          <w:rFonts w:ascii="Verdana" w:hAnsi="Verdana" w:cs="Verdana"/>
          <w:sz w:val="16"/>
          <w:szCs w:val="16"/>
        </w:rPr>
        <w:t>kumentach wymaganych do zawarcia umowy po rozstrzygnięciu przetargu będą przetwarzany przez okres przew</w:t>
      </w:r>
      <w:r w:rsidRPr="00B97728">
        <w:rPr>
          <w:rFonts w:ascii="Verdana" w:hAnsi="Verdana" w:cs="Verdana"/>
          <w:sz w:val="16"/>
          <w:szCs w:val="16"/>
        </w:rPr>
        <w:t>i</w:t>
      </w:r>
      <w:r w:rsidRPr="00B97728">
        <w:rPr>
          <w:rFonts w:ascii="Verdana" w:hAnsi="Verdana" w:cs="Verdana"/>
          <w:sz w:val="16"/>
          <w:szCs w:val="16"/>
        </w:rPr>
        <w:t>dziany przepisami prawa, w tym przez okres przechowywania dokumentacji określony w przepisach powszechnych</w:t>
      </w:r>
      <w:r>
        <w:rPr>
          <w:rFonts w:ascii="Verdana" w:hAnsi="Verdana" w:cs="Verdana"/>
          <w:sz w:val="16"/>
          <w:szCs w:val="16"/>
        </w:rPr>
        <w:t xml:space="preserve">           </w:t>
      </w:r>
      <w:r w:rsidRPr="00B97728">
        <w:rPr>
          <w:rFonts w:ascii="Verdana" w:hAnsi="Verdana" w:cs="Verdana"/>
          <w:sz w:val="16"/>
          <w:szCs w:val="16"/>
        </w:rPr>
        <w:t xml:space="preserve"> i uregulowaniach wewnętrznych KOWR w zakresie archiwizacji dokumentów, oraz okres przedawnienia roszczeń przysługujących KOWR i w stosunku do niego.</w:t>
      </w:r>
    </w:p>
    <w:p w:rsidR="00FE1A8F" w:rsidRPr="00B97728" w:rsidRDefault="00FE1A8F" w:rsidP="00BB6F5B">
      <w:pPr>
        <w:tabs>
          <w:tab w:val="left" w:pos="709"/>
        </w:tabs>
        <w:spacing w:after="0" w:line="288" w:lineRule="auto"/>
        <w:ind w:left="567" w:hanging="283"/>
        <w:jc w:val="both"/>
        <w:rPr>
          <w:rFonts w:ascii="Verdana" w:hAnsi="Verdana" w:cs="Verdana"/>
          <w:sz w:val="16"/>
          <w:szCs w:val="16"/>
        </w:rPr>
      </w:pPr>
      <w:r w:rsidRPr="00B97728">
        <w:rPr>
          <w:rFonts w:ascii="Verdana" w:hAnsi="Verdana" w:cs="Verdana"/>
          <w:sz w:val="16"/>
          <w:szCs w:val="16"/>
        </w:rPr>
        <w:t>5) Dane osobowe mogą być udostępniane innym podmiotom, jeżeli obowiązek taki będzie wynikać z przepisów prawa. Dane osobowe dzierżawców będą udostępniane podmiotom upoważnionym do naliczania i egzekwowania obciążeń publiczno-prawnych, do których ponoszenia zostanie zobowiązany dzierżawca w zawartej umowie dzierżawy.</w:t>
      </w:r>
    </w:p>
    <w:p w:rsidR="00FE1A8F" w:rsidRPr="00B97728" w:rsidRDefault="00FE1A8F" w:rsidP="00BB6F5B">
      <w:pPr>
        <w:tabs>
          <w:tab w:val="left" w:pos="709"/>
        </w:tabs>
        <w:spacing w:after="0" w:line="288" w:lineRule="auto"/>
        <w:ind w:left="567" w:hanging="283"/>
        <w:jc w:val="both"/>
        <w:rPr>
          <w:rFonts w:ascii="Verdana" w:hAnsi="Verdana" w:cs="Verdana"/>
          <w:sz w:val="16"/>
          <w:szCs w:val="16"/>
        </w:rPr>
      </w:pPr>
      <w:r w:rsidRPr="00B97728">
        <w:rPr>
          <w:rFonts w:ascii="Verdana" w:hAnsi="Verdana" w:cs="Verdana"/>
          <w:sz w:val="16"/>
          <w:szCs w:val="16"/>
        </w:rPr>
        <w:tab/>
        <w:t xml:space="preserve">Do danych oferentów i dzierżawcy mogą też mieć dostęp podmioty przetwarzające dane </w:t>
      </w:r>
      <w:r w:rsidRPr="00B97728">
        <w:rPr>
          <w:rFonts w:ascii="Verdana" w:hAnsi="Verdana" w:cs="Verdana"/>
          <w:sz w:val="16"/>
          <w:szCs w:val="16"/>
        </w:rPr>
        <w:br/>
        <w:t>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E1A8F" w:rsidRPr="00B97728" w:rsidRDefault="00FE1A8F" w:rsidP="00472A7E">
      <w:pPr>
        <w:tabs>
          <w:tab w:val="left" w:pos="851"/>
        </w:tabs>
        <w:spacing w:after="0" w:line="288" w:lineRule="auto"/>
        <w:ind w:left="567" w:hanging="283"/>
        <w:jc w:val="both"/>
        <w:rPr>
          <w:rFonts w:ascii="Verdana" w:hAnsi="Verdana" w:cs="Verdana"/>
          <w:sz w:val="16"/>
          <w:szCs w:val="16"/>
        </w:rPr>
      </w:pPr>
      <w:r w:rsidRPr="00B97728">
        <w:rPr>
          <w:rFonts w:ascii="Verdana" w:hAnsi="Verdana" w:cs="Verdana"/>
          <w:sz w:val="16"/>
          <w:szCs w:val="16"/>
        </w:rPr>
        <w:t>6) Zgodnie z RODO, każdej osobie, której dane przetwarzamy w celach określonych powyżej przysługuje:</w:t>
      </w:r>
    </w:p>
    <w:p w:rsidR="00FE1A8F" w:rsidRPr="00B97728" w:rsidRDefault="00FE1A8F" w:rsidP="00472A7E">
      <w:pPr>
        <w:numPr>
          <w:ilvl w:val="0"/>
          <w:numId w:val="15"/>
        </w:numPr>
        <w:tabs>
          <w:tab w:val="left" w:pos="851"/>
        </w:tabs>
        <w:spacing w:after="0" w:line="288" w:lineRule="auto"/>
        <w:ind w:left="567" w:firstLine="0"/>
        <w:jc w:val="both"/>
        <w:rPr>
          <w:rFonts w:ascii="Verdana" w:hAnsi="Verdana" w:cs="Verdana"/>
          <w:sz w:val="16"/>
          <w:szCs w:val="16"/>
        </w:rPr>
      </w:pPr>
      <w:r w:rsidRPr="00B97728">
        <w:rPr>
          <w:rFonts w:ascii="Verdana" w:hAnsi="Verdana" w:cs="Verdana"/>
          <w:sz w:val="16"/>
          <w:szCs w:val="16"/>
        </w:rPr>
        <w:t>prawo dostępu do swoich danych osobowych oraz otrzymania ich kopii;</w:t>
      </w:r>
    </w:p>
    <w:p w:rsidR="00FE1A8F" w:rsidRPr="00B97728" w:rsidRDefault="00FE1A8F" w:rsidP="00472A7E">
      <w:pPr>
        <w:numPr>
          <w:ilvl w:val="0"/>
          <w:numId w:val="15"/>
        </w:numPr>
        <w:tabs>
          <w:tab w:val="left" w:pos="851"/>
        </w:tabs>
        <w:spacing w:after="0" w:line="288" w:lineRule="auto"/>
        <w:ind w:left="567" w:firstLine="0"/>
        <w:jc w:val="both"/>
        <w:rPr>
          <w:rFonts w:ascii="Verdana" w:hAnsi="Verdana" w:cs="Verdana"/>
          <w:sz w:val="16"/>
          <w:szCs w:val="16"/>
        </w:rPr>
      </w:pPr>
      <w:r w:rsidRPr="00B97728">
        <w:rPr>
          <w:rFonts w:ascii="Verdana" w:hAnsi="Verdana" w:cs="Verdana"/>
          <w:sz w:val="16"/>
          <w:szCs w:val="16"/>
        </w:rPr>
        <w:t>prawo do sprostowania (poprawiania) swoich danych osobowych;</w:t>
      </w:r>
    </w:p>
    <w:p w:rsidR="00FE1A8F" w:rsidRPr="00B97728" w:rsidRDefault="00FE1A8F" w:rsidP="00472A7E">
      <w:pPr>
        <w:numPr>
          <w:ilvl w:val="0"/>
          <w:numId w:val="15"/>
        </w:numPr>
        <w:tabs>
          <w:tab w:val="left" w:pos="851"/>
        </w:tabs>
        <w:spacing w:after="0" w:line="288" w:lineRule="auto"/>
        <w:ind w:left="567" w:firstLine="0"/>
        <w:jc w:val="both"/>
        <w:rPr>
          <w:rFonts w:ascii="Verdana" w:hAnsi="Verdana" w:cs="Verdana"/>
          <w:sz w:val="16"/>
          <w:szCs w:val="16"/>
        </w:rPr>
      </w:pPr>
      <w:r w:rsidRPr="00B97728">
        <w:rPr>
          <w:rFonts w:ascii="Verdana" w:hAnsi="Verdana" w:cs="Verdana"/>
          <w:sz w:val="16"/>
          <w:szCs w:val="16"/>
        </w:rPr>
        <w:t xml:space="preserve">prawo do usunięcia danych osobowych, w sytuacji, gdy przetwarzanie danych nie następuje w celu wywiązywania się z obowiązku wynikającego z przepisu prawa lub w ramach sprawowania władzy publicznej; </w:t>
      </w:r>
    </w:p>
    <w:p w:rsidR="00FE1A8F" w:rsidRPr="00B97728" w:rsidRDefault="00FE1A8F" w:rsidP="00877CC5">
      <w:pPr>
        <w:numPr>
          <w:ilvl w:val="0"/>
          <w:numId w:val="15"/>
        </w:numPr>
        <w:tabs>
          <w:tab w:val="left" w:pos="851"/>
        </w:tabs>
        <w:spacing w:after="0" w:line="288" w:lineRule="auto"/>
        <w:ind w:left="567" w:firstLine="0"/>
        <w:jc w:val="both"/>
        <w:rPr>
          <w:rFonts w:ascii="Verdana" w:hAnsi="Verdana" w:cs="Verdana"/>
          <w:sz w:val="16"/>
          <w:szCs w:val="16"/>
        </w:rPr>
      </w:pPr>
      <w:r w:rsidRPr="00B97728">
        <w:rPr>
          <w:rFonts w:ascii="Verdana" w:hAnsi="Verdana" w:cs="Verdana"/>
          <w:sz w:val="16"/>
          <w:szCs w:val="16"/>
        </w:rPr>
        <w:t>ograniczenia przetwarzania danych osobowych, przy czym przepisy odrębne mogą wyłączyć możliwość skorzyst</w:t>
      </w:r>
      <w:r w:rsidRPr="00B97728">
        <w:rPr>
          <w:rFonts w:ascii="Verdana" w:hAnsi="Verdana" w:cs="Verdana"/>
          <w:sz w:val="16"/>
          <w:szCs w:val="16"/>
        </w:rPr>
        <w:t>a</w:t>
      </w:r>
      <w:r w:rsidRPr="00B97728">
        <w:rPr>
          <w:rFonts w:ascii="Verdana" w:hAnsi="Verdana" w:cs="Verdana"/>
          <w:sz w:val="16"/>
          <w:szCs w:val="16"/>
        </w:rPr>
        <w:t>nia z tego prawa.</w:t>
      </w:r>
    </w:p>
    <w:p w:rsidR="00FE1A8F" w:rsidRPr="00B97728" w:rsidRDefault="00FE1A8F" w:rsidP="00877CC5">
      <w:pPr>
        <w:tabs>
          <w:tab w:val="left" w:pos="851"/>
        </w:tabs>
        <w:spacing w:after="0" w:line="288" w:lineRule="auto"/>
        <w:ind w:left="567"/>
        <w:jc w:val="both"/>
        <w:rPr>
          <w:rFonts w:ascii="Verdana" w:hAnsi="Verdana" w:cs="Verdana"/>
          <w:sz w:val="16"/>
          <w:szCs w:val="16"/>
        </w:rPr>
      </w:pPr>
      <w:r w:rsidRPr="00B97728">
        <w:rPr>
          <w:rFonts w:ascii="Verdana" w:hAnsi="Verdana" w:cs="Verdana"/>
          <w:sz w:val="16"/>
          <w:szCs w:val="16"/>
        </w:rPr>
        <w:t>W przypadku chęci skorzystania z któregokolwiek z ww. praw prosimy o kontakt z Inspektorem Ochrony Danych Osobowych, na wskazany w pkt. 2 adres e-mail lub pisemnie na adres naszej siedziby, wskazany powyżej.</w:t>
      </w:r>
    </w:p>
    <w:p w:rsidR="00FE1A8F" w:rsidRDefault="00FE1A8F" w:rsidP="007A5167">
      <w:pPr>
        <w:tabs>
          <w:tab w:val="left" w:pos="851"/>
        </w:tabs>
        <w:spacing w:after="0" w:line="288" w:lineRule="auto"/>
        <w:ind w:left="567"/>
        <w:jc w:val="both"/>
        <w:rPr>
          <w:rFonts w:ascii="Verdana" w:hAnsi="Verdana" w:cs="Verdana"/>
          <w:sz w:val="16"/>
          <w:szCs w:val="16"/>
        </w:rPr>
      </w:pPr>
      <w:r w:rsidRPr="00B97728">
        <w:rPr>
          <w:rFonts w:ascii="Verdana" w:hAnsi="Verdana" w:cs="Verdana"/>
          <w:sz w:val="16"/>
          <w:szCs w:val="16"/>
        </w:rPr>
        <w:t>Zgodnie z RODO, każdej osobie, której dane przetwarzamy przysługuje prawo do wniesienia skargi do organu na</w:t>
      </w:r>
      <w:r w:rsidRPr="00B97728">
        <w:rPr>
          <w:rFonts w:ascii="Verdana" w:hAnsi="Verdana" w:cs="Verdana"/>
          <w:sz w:val="16"/>
          <w:szCs w:val="16"/>
        </w:rPr>
        <w:t>d</w:t>
      </w:r>
      <w:r w:rsidRPr="00B97728">
        <w:rPr>
          <w:rFonts w:ascii="Verdana" w:hAnsi="Verdana" w:cs="Verdana"/>
          <w:sz w:val="16"/>
          <w:szCs w:val="16"/>
        </w:rPr>
        <w:t xml:space="preserve">zorczego tj. Prezesa Urzędu Ochrony Danych Osobowych, ul. Stawki 2, 00 - 193 Warszawa; </w:t>
      </w:r>
      <w:hyperlink r:id="rId13" w:history="1">
        <w:r w:rsidRPr="00B97728">
          <w:rPr>
            <w:rStyle w:val="Hipercze"/>
            <w:rFonts w:ascii="Verdana" w:hAnsi="Verdana" w:cs="Verdana"/>
            <w:color w:val="auto"/>
            <w:sz w:val="16"/>
            <w:szCs w:val="16"/>
          </w:rPr>
          <w:t>https://www.uodo.gov.pl/pl/p/kontakt</w:t>
        </w:r>
      </w:hyperlink>
      <w:r w:rsidRPr="00B97728">
        <w:rPr>
          <w:rFonts w:ascii="Verdana" w:hAnsi="Verdana" w:cs="Verdana"/>
          <w:sz w:val="16"/>
          <w:szCs w:val="16"/>
        </w:rPr>
        <w:t>; tel. (22) 531 03 00 – gdy uzna, że przetwarzanie jej danych osobowych n</w:t>
      </w:r>
      <w:r w:rsidRPr="00B97728">
        <w:rPr>
          <w:rFonts w:ascii="Verdana" w:hAnsi="Verdana" w:cs="Verdana"/>
          <w:sz w:val="16"/>
          <w:szCs w:val="16"/>
        </w:rPr>
        <w:t>a</w:t>
      </w:r>
      <w:r w:rsidRPr="00B97728">
        <w:rPr>
          <w:rFonts w:ascii="Verdana" w:hAnsi="Verdana" w:cs="Verdana"/>
          <w:sz w:val="16"/>
          <w:szCs w:val="16"/>
        </w:rPr>
        <w:t>rusza przepisy RODO lub inne przepisy dotyczące przetwarzania danych osobowych.</w:t>
      </w:r>
    </w:p>
    <w:p w:rsidR="00626434" w:rsidRDefault="00626434" w:rsidP="007A5167">
      <w:pPr>
        <w:tabs>
          <w:tab w:val="left" w:pos="851"/>
        </w:tabs>
        <w:spacing w:after="0" w:line="288" w:lineRule="auto"/>
        <w:ind w:left="567"/>
        <w:jc w:val="both"/>
        <w:rPr>
          <w:rFonts w:ascii="Verdana" w:hAnsi="Verdana" w:cs="Verdana"/>
          <w:sz w:val="16"/>
          <w:szCs w:val="16"/>
        </w:rPr>
      </w:pPr>
    </w:p>
    <w:p w:rsidR="00CF4A9E" w:rsidRDefault="00CF4A9E" w:rsidP="007A5167">
      <w:pPr>
        <w:tabs>
          <w:tab w:val="left" w:pos="851"/>
        </w:tabs>
        <w:spacing w:after="0" w:line="288" w:lineRule="auto"/>
        <w:ind w:left="567"/>
        <w:jc w:val="both"/>
        <w:rPr>
          <w:rFonts w:ascii="Verdana" w:hAnsi="Verdana" w:cs="Verdana"/>
          <w:sz w:val="16"/>
          <w:szCs w:val="16"/>
        </w:rPr>
      </w:pPr>
    </w:p>
    <w:p w:rsidR="00CF4A9E" w:rsidRPr="00B97728" w:rsidRDefault="00CF4A9E" w:rsidP="007A5167">
      <w:pPr>
        <w:tabs>
          <w:tab w:val="left" w:pos="851"/>
        </w:tabs>
        <w:spacing w:after="0" w:line="288" w:lineRule="auto"/>
        <w:ind w:left="567"/>
        <w:jc w:val="both"/>
        <w:rPr>
          <w:rFonts w:ascii="Verdana" w:hAnsi="Verdana" w:cs="Verdana"/>
          <w:sz w:val="16"/>
          <w:szCs w:val="16"/>
        </w:rPr>
      </w:pPr>
    </w:p>
    <w:p w:rsidR="00FE1A8F" w:rsidRPr="00B97728" w:rsidRDefault="00FE1A8F" w:rsidP="00877CC5">
      <w:pPr>
        <w:tabs>
          <w:tab w:val="left" w:pos="851"/>
        </w:tabs>
        <w:spacing w:after="0" w:line="288" w:lineRule="auto"/>
        <w:ind w:left="567" w:hanging="283"/>
        <w:jc w:val="both"/>
        <w:rPr>
          <w:rFonts w:ascii="Verdana" w:hAnsi="Verdana" w:cs="Verdana"/>
          <w:sz w:val="16"/>
          <w:szCs w:val="16"/>
        </w:rPr>
      </w:pPr>
      <w:r w:rsidRPr="00B97728">
        <w:rPr>
          <w:rFonts w:ascii="Verdana" w:hAnsi="Verdana" w:cs="Verdana"/>
          <w:sz w:val="16"/>
          <w:szCs w:val="16"/>
        </w:rPr>
        <w:lastRenderedPageBreak/>
        <w:t>7) Podanie przez oferentów danych ma charakter dobrowolny, ale jest niezbędne do udziału w przetargu i zawarcia umowy po jego rozstrzygnięciu zgodnie z przepisami ustawy z dnia 19 października 1991 r. o gospodarowaniu nier</w:t>
      </w:r>
      <w:r w:rsidRPr="00B97728">
        <w:rPr>
          <w:rFonts w:ascii="Verdana" w:hAnsi="Verdana" w:cs="Verdana"/>
          <w:sz w:val="16"/>
          <w:szCs w:val="16"/>
        </w:rPr>
        <w:t>u</w:t>
      </w:r>
      <w:r w:rsidRPr="00B97728">
        <w:rPr>
          <w:rFonts w:ascii="Verdana" w:hAnsi="Verdana" w:cs="Verdana"/>
          <w:sz w:val="16"/>
          <w:szCs w:val="16"/>
        </w:rPr>
        <w:t>chomościami rolnymi Skarbu Państwa (Dz. U. z 2020 r. poz. 396, ze zm.) i aktów wykonawczych do niej wydanych.</w:t>
      </w:r>
    </w:p>
    <w:p w:rsidR="00FE1A8F" w:rsidRPr="00267ACB" w:rsidRDefault="00FE1A8F" w:rsidP="00267ACB">
      <w:pPr>
        <w:tabs>
          <w:tab w:val="left" w:pos="851"/>
        </w:tabs>
        <w:spacing w:after="0" w:line="288" w:lineRule="auto"/>
        <w:ind w:left="567" w:hanging="283"/>
        <w:jc w:val="both"/>
        <w:rPr>
          <w:rFonts w:ascii="Verdana" w:hAnsi="Verdana" w:cs="Verdana"/>
          <w:sz w:val="16"/>
          <w:szCs w:val="16"/>
        </w:rPr>
      </w:pPr>
      <w:r w:rsidRPr="00B97728">
        <w:rPr>
          <w:rFonts w:ascii="Verdana" w:hAnsi="Verdana" w:cs="Verdana"/>
          <w:sz w:val="16"/>
          <w:szCs w:val="16"/>
        </w:rPr>
        <w:t>8) KOWR nie będzie podejmował decyzji wobec osób, których dane przetwarza w ww. celach w sposób zautomatyzow</w:t>
      </w:r>
      <w:r w:rsidRPr="00B97728">
        <w:rPr>
          <w:rFonts w:ascii="Verdana" w:hAnsi="Verdana" w:cs="Verdana"/>
          <w:sz w:val="16"/>
          <w:szCs w:val="16"/>
        </w:rPr>
        <w:t>a</w:t>
      </w:r>
      <w:r w:rsidRPr="00B97728">
        <w:rPr>
          <w:rFonts w:ascii="Verdana" w:hAnsi="Verdana" w:cs="Verdana"/>
          <w:sz w:val="16"/>
          <w:szCs w:val="16"/>
        </w:rPr>
        <w:t>ny, w tym decyzji będących wynikiem profilowania. KOWR nie przewiduje przekazywania danych osobowych do pa</w:t>
      </w:r>
      <w:r w:rsidRPr="00B97728">
        <w:rPr>
          <w:rFonts w:ascii="Verdana" w:hAnsi="Verdana" w:cs="Verdana"/>
          <w:sz w:val="16"/>
          <w:szCs w:val="16"/>
        </w:rPr>
        <w:t>ń</w:t>
      </w:r>
      <w:r w:rsidRPr="00B97728">
        <w:rPr>
          <w:rFonts w:ascii="Verdana" w:hAnsi="Verdana" w:cs="Verdana"/>
          <w:sz w:val="16"/>
          <w:szCs w:val="16"/>
        </w:rPr>
        <w:t>stwa trzeciego (tj. państwa, które nie należy do Europejskiego Obszaru Gospodarczego obejmującego Unię Europe</w:t>
      </w:r>
      <w:r w:rsidRPr="00B97728">
        <w:rPr>
          <w:rFonts w:ascii="Verdana" w:hAnsi="Verdana" w:cs="Verdana"/>
          <w:sz w:val="16"/>
          <w:szCs w:val="16"/>
        </w:rPr>
        <w:t>j</w:t>
      </w:r>
      <w:r w:rsidRPr="00B97728">
        <w:rPr>
          <w:rFonts w:ascii="Verdana" w:hAnsi="Verdana" w:cs="Verdana"/>
          <w:sz w:val="16"/>
          <w:szCs w:val="16"/>
        </w:rPr>
        <w:t>ską, Norwegię, Liechtenstein i Islandię), ani do organizacji międzynarodowych.</w:t>
      </w:r>
    </w:p>
    <w:p w:rsidR="00FE1A8F" w:rsidRDefault="00FE1A8F" w:rsidP="004A2DE1">
      <w:pPr>
        <w:shd w:val="clear" w:color="auto" w:fill="FFFFFF"/>
        <w:spacing w:after="0" w:line="288" w:lineRule="auto"/>
        <w:ind w:right="34"/>
        <w:jc w:val="both"/>
        <w:rPr>
          <w:rFonts w:ascii="Verdana" w:hAnsi="Verdana" w:cs="Verdana"/>
          <w:spacing w:val="-3"/>
          <w:sz w:val="18"/>
          <w:szCs w:val="18"/>
        </w:rPr>
      </w:pPr>
    </w:p>
    <w:p w:rsidR="00FE1A8F" w:rsidRDefault="00FE1A8F" w:rsidP="00E2272E">
      <w:pPr>
        <w:shd w:val="clear" w:color="auto" w:fill="FFFFFF"/>
        <w:spacing w:after="0" w:line="240" w:lineRule="auto"/>
        <w:ind w:left="11" w:right="34"/>
        <w:jc w:val="both"/>
        <w:rPr>
          <w:rFonts w:ascii="Verdana" w:hAnsi="Verdana" w:cs="Verdana"/>
          <w:spacing w:val="-3"/>
          <w:sz w:val="18"/>
          <w:szCs w:val="18"/>
        </w:rPr>
      </w:pPr>
    </w:p>
    <w:p w:rsidR="00FE1A8F" w:rsidRDefault="00FE1A8F" w:rsidP="00E2272E">
      <w:pPr>
        <w:shd w:val="clear" w:color="auto" w:fill="FFFFFF"/>
        <w:spacing w:after="0" w:line="240" w:lineRule="auto"/>
        <w:ind w:left="11" w:right="34"/>
        <w:jc w:val="both"/>
        <w:rPr>
          <w:rFonts w:ascii="Verdana" w:hAnsi="Verdana" w:cs="Verdana"/>
          <w:spacing w:val="-3"/>
          <w:sz w:val="18"/>
          <w:szCs w:val="18"/>
        </w:rPr>
      </w:pPr>
    </w:p>
    <w:p w:rsidR="00FE1A8F" w:rsidRDefault="00FE1A8F" w:rsidP="00E2272E">
      <w:pPr>
        <w:shd w:val="clear" w:color="auto" w:fill="FFFFFF"/>
        <w:spacing w:after="0" w:line="240" w:lineRule="auto"/>
        <w:ind w:left="11" w:right="34"/>
        <w:jc w:val="both"/>
        <w:rPr>
          <w:rFonts w:ascii="Verdana" w:hAnsi="Verdana" w:cs="Verdana"/>
          <w:spacing w:val="-3"/>
          <w:sz w:val="18"/>
          <w:szCs w:val="18"/>
        </w:rPr>
      </w:pPr>
    </w:p>
    <w:p w:rsidR="00FE1A8F" w:rsidRDefault="00FE1A8F" w:rsidP="00E2272E">
      <w:pPr>
        <w:shd w:val="clear" w:color="auto" w:fill="FFFFFF"/>
        <w:spacing w:after="0" w:line="240" w:lineRule="auto"/>
        <w:ind w:left="11" w:right="34"/>
        <w:jc w:val="both"/>
        <w:rPr>
          <w:rFonts w:ascii="Verdana" w:hAnsi="Verdana" w:cs="Verdana"/>
          <w:spacing w:val="-3"/>
          <w:sz w:val="18"/>
          <w:szCs w:val="18"/>
        </w:rPr>
      </w:pPr>
    </w:p>
    <w:p w:rsidR="00626434" w:rsidRDefault="00626434" w:rsidP="00E2272E">
      <w:pPr>
        <w:shd w:val="clear" w:color="auto" w:fill="FFFFFF"/>
        <w:spacing w:after="0" w:line="240" w:lineRule="auto"/>
        <w:ind w:left="11" w:right="34"/>
        <w:jc w:val="both"/>
        <w:rPr>
          <w:rFonts w:ascii="Verdana" w:hAnsi="Verdana" w:cs="Verdana"/>
          <w:spacing w:val="-3"/>
          <w:sz w:val="18"/>
          <w:szCs w:val="18"/>
        </w:rPr>
      </w:pPr>
    </w:p>
    <w:p w:rsidR="00FE1A8F" w:rsidRDefault="00FE1A8F" w:rsidP="00E2272E">
      <w:pPr>
        <w:shd w:val="clear" w:color="auto" w:fill="FFFFFF"/>
        <w:spacing w:after="0" w:line="240" w:lineRule="auto"/>
        <w:ind w:left="11" w:right="34"/>
        <w:jc w:val="both"/>
        <w:rPr>
          <w:rFonts w:ascii="Verdana" w:hAnsi="Verdana" w:cs="Verdana"/>
          <w:spacing w:val="-3"/>
          <w:sz w:val="18"/>
          <w:szCs w:val="18"/>
        </w:rPr>
      </w:pPr>
    </w:p>
    <w:p w:rsidR="00FE1A8F" w:rsidRDefault="00FE1A8F" w:rsidP="00E2272E">
      <w:pPr>
        <w:shd w:val="clear" w:color="auto" w:fill="FFFFFF"/>
        <w:spacing w:after="0" w:line="240" w:lineRule="auto"/>
        <w:ind w:left="11" w:right="34"/>
        <w:jc w:val="both"/>
        <w:rPr>
          <w:rFonts w:ascii="Verdana" w:hAnsi="Verdana" w:cs="Verdana"/>
          <w:spacing w:val="-3"/>
          <w:sz w:val="18"/>
          <w:szCs w:val="18"/>
        </w:rPr>
      </w:pPr>
    </w:p>
    <w:p w:rsidR="00FE1A8F" w:rsidRDefault="00FE1A8F" w:rsidP="00E2272E">
      <w:pPr>
        <w:shd w:val="clear" w:color="auto" w:fill="FFFFFF"/>
        <w:spacing w:after="0" w:line="240" w:lineRule="auto"/>
        <w:ind w:left="11" w:right="34"/>
        <w:jc w:val="both"/>
        <w:rPr>
          <w:rFonts w:ascii="Verdana" w:hAnsi="Verdana" w:cs="Verdana"/>
          <w:spacing w:val="-3"/>
          <w:sz w:val="18"/>
          <w:szCs w:val="18"/>
        </w:rPr>
      </w:pPr>
    </w:p>
    <w:p w:rsidR="00FE1A8F" w:rsidRDefault="00FE1A8F" w:rsidP="00E2272E">
      <w:pPr>
        <w:shd w:val="clear" w:color="auto" w:fill="FFFFFF"/>
        <w:spacing w:after="0" w:line="240" w:lineRule="auto"/>
        <w:ind w:left="11" w:right="34"/>
        <w:jc w:val="both"/>
        <w:rPr>
          <w:rFonts w:ascii="Verdana" w:hAnsi="Verdana" w:cs="Verdana"/>
          <w:spacing w:val="-3"/>
          <w:sz w:val="18"/>
          <w:szCs w:val="18"/>
        </w:rPr>
      </w:pPr>
    </w:p>
    <w:p w:rsidR="00FE1A8F" w:rsidRDefault="00FE1A8F" w:rsidP="009244A9">
      <w:pPr>
        <w:shd w:val="clear" w:color="auto" w:fill="FFFFFF"/>
        <w:spacing w:after="0" w:line="276" w:lineRule="auto"/>
        <w:ind w:left="11" w:right="34"/>
        <w:jc w:val="both"/>
        <w:rPr>
          <w:rFonts w:ascii="Verdana" w:hAnsi="Verdana" w:cs="Verdana"/>
          <w:spacing w:val="-3"/>
          <w:sz w:val="18"/>
          <w:szCs w:val="18"/>
        </w:rPr>
      </w:pPr>
      <w:r w:rsidRPr="009244A9">
        <w:rPr>
          <w:rFonts w:ascii="Verdana" w:hAnsi="Verdana" w:cs="Verdana"/>
          <w:spacing w:val="-3"/>
          <w:sz w:val="18"/>
          <w:szCs w:val="18"/>
        </w:rPr>
        <w:t xml:space="preserve">Niniejsze ogłoszenie podlega opublikowaniu na okres co najmniej 28 dni przed dniem rozpoczęcia przetargu tj. od </w:t>
      </w:r>
      <w:r w:rsidR="00CF4A9E">
        <w:rPr>
          <w:rFonts w:ascii="Verdana" w:hAnsi="Verdana" w:cs="Verdana"/>
          <w:b/>
          <w:bCs/>
          <w:spacing w:val="-3"/>
          <w:sz w:val="18"/>
          <w:szCs w:val="18"/>
        </w:rPr>
        <w:t>22</w:t>
      </w:r>
      <w:r w:rsidR="00B42FF3">
        <w:rPr>
          <w:rFonts w:ascii="Verdana" w:hAnsi="Verdana" w:cs="Verdana"/>
          <w:b/>
          <w:bCs/>
          <w:spacing w:val="-3"/>
          <w:sz w:val="18"/>
          <w:szCs w:val="18"/>
        </w:rPr>
        <w:t>.03.2023</w:t>
      </w:r>
      <w:r w:rsidRPr="009244A9">
        <w:rPr>
          <w:rFonts w:ascii="Verdana" w:hAnsi="Verdana" w:cs="Verdana"/>
          <w:b/>
          <w:bCs/>
          <w:spacing w:val="-3"/>
          <w:sz w:val="18"/>
          <w:szCs w:val="18"/>
        </w:rPr>
        <w:t xml:space="preserve"> r. </w:t>
      </w:r>
      <w:r w:rsidRPr="009244A9">
        <w:rPr>
          <w:rFonts w:ascii="Verdana" w:hAnsi="Verdana" w:cs="Verdana"/>
          <w:spacing w:val="-3"/>
          <w:sz w:val="18"/>
          <w:szCs w:val="18"/>
        </w:rPr>
        <w:t>do</w:t>
      </w:r>
      <w:r w:rsidRPr="009244A9">
        <w:rPr>
          <w:rFonts w:ascii="Verdana" w:hAnsi="Verdana" w:cs="Verdana"/>
          <w:b/>
          <w:bCs/>
          <w:spacing w:val="-3"/>
          <w:sz w:val="18"/>
          <w:szCs w:val="18"/>
        </w:rPr>
        <w:t xml:space="preserve"> </w:t>
      </w:r>
      <w:r w:rsidR="00CF4A9E">
        <w:rPr>
          <w:rFonts w:ascii="Verdana" w:hAnsi="Verdana" w:cs="Verdana"/>
          <w:b/>
          <w:bCs/>
          <w:spacing w:val="-3"/>
          <w:sz w:val="18"/>
          <w:szCs w:val="18"/>
        </w:rPr>
        <w:t>25</w:t>
      </w:r>
      <w:r w:rsidR="00B42FF3">
        <w:rPr>
          <w:rFonts w:ascii="Verdana" w:hAnsi="Verdana" w:cs="Verdana"/>
          <w:b/>
          <w:bCs/>
          <w:spacing w:val="-3"/>
          <w:sz w:val="18"/>
          <w:szCs w:val="18"/>
        </w:rPr>
        <w:t>.04</w:t>
      </w:r>
      <w:r>
        <w:rPr>
          <w:rFonts w:ascii="Verdana" w:hAnsi="Verdana" w:cs="Verdana"/>
          <w:b/>
          <w:bCs/>
          <w:spacing w:val="-3"/>
          <w:sz w:val="18"/>
          <w:szCs w:val="18"/>
        </w:rPr>
        <w:t>.2023</w:t>
      </w:r>
      <w:r w:rsidRPr="009244A9">
        <w:rPr>
          <w:rFonts w:ascii="Verdana" w:hAnsi="Verdana" w:cs="Verdana"/>
          <w:b/>
          <w:bCs/>
          <w:spacing w:val="-3"/>
          <w:sz w:val="18"/>
          <w:szCs w:val="18"/>
        </w:rPr>
        <w:t xml:space="preserve"> r</w:t>
      </w:r>
      <w:r w:rsidRPr="009244A9">
        <w:rPr>
          <w:rFonts w:ascii="Verdana" w:hAnsi="Verdana" w:cs="Verdana"/>
          <w:spacing w:val="-3"/>
          <w:sz w:val="18"/>
          <w:szCs w:val="18"/>
        </w:rPr>
        <w:t>.</w:t>
      </w:r>
      <w:r w:rsidRPr="009244A9">
        <w:rPr>
          <w:rFonts w:ascii="Verdana" w:hAnsi="Verdana" w:cs="Verdana"/>
          <w:color w:val="FF0000"/>
          <w:spacing w:val="-3"/>
          <w:sz w:val="18"/>
          <w:szCs w:val="18"/>
        </w:rPr>
        <w:t xml:space="preserve"> </w:t>
      </w:r>
      <w:r w:rsidRPr="009244A9">
        <w:rPr>
          <w:rFonts w:ascii="Verdana" w:hAnsi="Verdana" w:cs="Verdana"/>
          <w:spacing w:val="-3"/>
          <w:sz w:val="18"/>
          <w:szCs w:val="18"/>
        </w:rPr>
        <w:t>na tablicy ogłoszeń w siedzibie:</w:t>
      </w:r>
    </w:p>
    <w:p w:rsidR="00FE1A8F" w:rsidRPr="009244A9" w:rsidRDefault="00FE1A8F" w:rsidP="009244A9">
      <w:pPr>
        <w:shd w:val="clear" w:color="auto" w:fill="FFFFFF"/>
        <w:spacing w:after="0" w:line="276" w:lineRule="auto"/>
        <w:ind w:left="11" w:right="34"/>
        <w:jc w:val="both"/>
        <w:rPr>
          <w:rFonts w:ascii="Verdana" w:hAnsi="Verdana" w:cs="Verdana"/>
          <w:spacing w:val="-3"/>
          <w:sz w:val="12"/>
          <w:szCs w:val="12"/>
        </w:rPr>
      </w:pPr>
    </w:p>
    <w:p w:rsidR="00FE1A8F" w:rsidRPr="00C53736" w:rsidRDefault="00FE1A8F" w:rsidP="00087A40">
      <w:pPr>
        <w:numPr>
          <w:ilvl w:val="0"/>
          <w:numId w:val="28"/>
        </w:numPr>
        <w:spacing w:after="0" w:line="312" w:lineRule="auto"/>
        <w:rPr>
          <w:rFonts w:ascii="Verdana" w:hAnsi="Verdana" w:cs="Times New Roman"/>
          <w:sz w:val="16"/>
          <w:szCs w:val="16"/>
        </w:rPr>
      </w:pPr>
      <w:r w:rsidRPr="00C53736">
        <w:rPr>
          <w:rFonts w:ascii="Verdana" w:hAnsi="Verdana" w:cs="Times New Roman"/>
          <w:sz w:val="16"/>
          <w:szCs w:val="16"/>
        </w:rPr>
        <w:t>w siedzibie Sekcji Zamiejscowej w Łysomicach</w:t>
      </w:r>
    </w:p>
    <w:p w:rsidR="00FE1A8F" w:rsidRPr="00C53736" w:rsidRDefault="00FE1A8F" w:rsidP="00087A40">
      <w:pPr>
        <w:numPr>
          <w:ilvl w:val="0"/>
          <w:numId w:val="28"/>
        </w:numPr>
        <w:spacing w:after="0" w:line="312" w:lineRule="auto"/>
        <w:rPr>
          <w:rFonts w:ascii="Verdana" w:hAnsi="Verdana" w:cs="Times New Roman"/>
          <w:sz w:val="16"/>
          <w:szCs w:val="16"/>
        </w:rPr>
      </w:pPr>
      <w:r w:rsidRPr="00C53736">
        <w:rPr>
          <w:rFonts w:ascii="Verdana" w:hAnsi="Verdana" w:cs="Times New Roman"/>
          <w:sz w:val="16"/>
          <w:szCs w:val="16"/>
        </w:rPr>
        <w:t>Oddziale Terenowym KOWR w Bydgoszczy</w:t>
      </w:r>
    </w:p>
    <w:p w:rsidR="00FE1A8F" w:rsidRPr="00C53736" w:rsidRDefault="00FE1A8F" w:rsidP="00087A40">
      <w:pPr>
        <w:numPr>
          <w:ilvl w:val="0"/>
          <w:numId w:val="28"/>
        </w:numPr>
        <w:spacing w:after="0" w:line="312" w:lineRule="auto"/>
        <w:rPr>
          <w:rFonts w:ascii="Verdana" w:hAnsi="Verdana" w:cs="Times New Roman"/>
          <w:sz w:val="16"/>
          <w:szCs w:val="16"/>
        </w:rPr>
      </w:pPr>
      <w:r w:rsidRPr="00C53736">
        <w:rPr>
          <w:rFonts w:ascii="Verdana" w:hAnsi="Verdana" w:cs="Times New Roman"/>
          <w:sz w:val="16"/>
          <w:szCs w:val="16"/>
        </w:rPr>
        <w:t xml:space="preserve">w siedzibie właściwego miejscowo Urzędu Gminy </w:t>
      </w:r>
    </w:p>
    <w:p w:rsidR="00FE1A8F" w:rsidRPr="00C53736" w:rsidRDefault="00FE1A8F" w:rsidP="00087A40">
      <w:pPr>
        <w:numPr>
          <w:ilvl w:val="0"/>
          <w:numId w:val="28"/>
        </w:numPr>
        <w:spacing w:after="0" w:line="312" w:lineRule="auto"/>
        <w:rPr>
          <w:rFonts w:ascii="Verdana" w:hAnsi="Verdana" w:cs="Times New Roman"/>
          <w:sz w:val="16"/>
          <w:szCs w:val="16"/>
        </w:rPr>
      </w:pPr>
      <w:r w:rsidRPr="00C53736">
        <w:rPr>
          <w:rFonts w:ascii="Verdana" w:hAnsi="Verdana" w:cs="Times New Roman"/>
          <w:sz w:val="16"/>
          <w:szCs w:val="16"/>
        </w:rPr>
        <w:t xml:space="preserve">w właściwym miejscowo sołectwie </w:t>
      </w:r>
    </w:p>
    <w:p w:rsidR="00FE1A8F" w:rsidRPr="00C53736" w:rsidRDefault="00FE1A8F" w:rsidP="00087A40">
      <w:pPr>
        <w:numPr>
          <w:ilvl w:val="0"/>
          <w:numId w:val="28"/>
        </w:numPr>
        <w:spacing w:after="0" w:line="312" w:lineRule="auto"/>
        <w:rPr>
          <w:rFonts w:ascii="Verdana" w:hAnsi="Verdana" w:cs="Times New Roman"/>
          <w:sz w:val="16"/>
          <w:szCs w:val="16"/>
        </w:rPr>
      </w:pPr>
      <w:r w:rsidRPr="00C53736">
        <w:rPr>
          <w:rFonts w:ascii="Verdana" w:hAnsi="Verdana" w:cs="Times New Roman"/>
          <w:sz w:val="16"/>
          <w:szCs w:val="16"/>
        </w:rPr>
        <w:t xml:space="preserve">w siedzibie właściwej miejscowo Izby Rolniczej </w:t>
      </w:r>
    </w:p>
    <w:p w:rsidR="00FE1A8F" w:rsidRPr="00807FEF" w:rsidRDefault="00FE1A8F" w:rsidP="00B97728">
      <w:pPr>
        <w:numPr>
          <w:ilvl w:val="0"/>
          <w:numId w:val="28"/>
        </w:numPr>
        <w:spacing w:after="0" w:line="312" w:lineRule="auto"/>
        <w:rPr>
          <w:rFonts w:ascii="Verdana" w:hAnsi="Verdana" w:cs="Times New Roman"/>
          <w:sz w:val="16"/>
          <w:szCs w:val="16"/>
        </w:rPr>
      </w:pPr>
      <w:r w:rsidRPr="00C53736">
        <w:rPr>
          <w:rFonts w:ascii="Verdana" w:hAnsi="Verdana" w:cs="Times New Roman"/>
          <w:sz w:val="16"/>
          <w:szCs w:val="16"/>
        </w:rPr>
        <w:t xml:space="preserve">na stronie internetowej  </w:t>
      </w:r>
      <w:hyperlink r:id="rId14" w:history="1">
        <w:r w:rsidRPr="00E67107">
          <w:rPr>
            <w:rStyle w:val="Hipercze"/>
            <w:rFonts w:ascii="Verdana" w:hAnsi="Verdana" w:cs="Times New Roman"/>
            <w:sz w:val="16"/>
            <w:szCs w:val="16"/>
          </w:rPr>
          <w:t>www.kowr.gov.pl</w:t>
        </w:r>
      </w:hyperlink>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626434" w:rsidRDefault="00626434" w:rsidP="00807FEF">
      <w:pPr>
        <w:spacing w:after="0" w:line="312" w:lineRule="auto"/>
        <w:rPr>
          <w:rFonts w:ascii="Verdana" w:hAnsi="Verdana" w:cs="Times New Roman"/>
          <w:color w:val="0000FF"/>
          <w:sz w:val="16"/>
          <w:szCs w:val="16"/>
          <w:u w:val="single"/>
        </w:rPr>
      </w:pPr>
    </w:p>
    <w:p w:rsidR="00626434" w:rsidRDefault="00626434" w:rsidP="00807FEF">
      <w:pPr>
        <w:spacing w:after="0" w:line="312" w:lineRule="auto"/>
        <w:rPr>
          <w:rFonts w:ascii="Verdana" w:hAnsi="Verdana" w:cs="Times New Roman"/>
          <w:color w:val="0000FF"/>
          <w:sz w:val="16"/>
          <w:szCs w:val="16"/>
          <w:u w:val="single"/>
        </w:rPr>
      </w:pPr>
    </w:p>
    <w:p w:rsidR="00626434" w:rsidRDefault="00626434" w:rsidP="00807FEF">
      <w:pPr>
        <w:spacing w:after="0" w:line="312" w:lineRule="auto"/>
        <w:rPr>
          <w:rFonts w:ascii="Verdana" w:hAnsi="Verdana" w:cs="Times New Roman"/>
          <w:color w:val="0000FF"/>
          <w:sz w:val="16"/>
          <w:szCs w:val="16"/>
          <w:u w:val="single"/>
        </w:rPr>
      </w:pPr>
    </w:p>
    <w:p w:rsidR="00626434" w:rsidRDefault="00626434" w:rsidP="00807FEF">
      <w:pPr>
        <w:spacing w:after="0" w:line="312" w:lineRule="auto"/>
        <w:rPr>
          <w:rFonts w:ascii="Verdana" w:hAnsi="Verdana" w:cs="Times New Roman"/>
          <w:color w:val="0000FF"/>
          <w:sz w:val="16"/>
          <w:szCs w:val="16"/>
          <w:u w:val="single"/>
        </w:rPr>
      </w:pPr>
    </w:p>
    <w:p w:rsidR="00626434" w:rsidRDefault="00626434" w:rsidP="00807FEF">
      <w:pPr>
        <w:spacing w:after="0" w:line="312" w:lineRule="auto"/>
        <w:rPr>
          <w:rFonts w:ascii="Verdana" w:hAnsi="Verdana" w:cs="Times New Roman"/>
          <w:color w:val="0000FF"/>
          <w:sz w:val="16"/>
          <w:szCs w:val="16"/>
          <w:u w:val="single"/>
        </w:rPr>
      </w:pPr>
    </w:p>
    <w:p w:rsidR="00626434" w:rsidRDefault="00626434" w:rsidP="00807FEF">
      <w:pPr>
        <w:spacing w:after="0" w:line="312" w:lineRule="auto"/>
        <w:rPr>
          <w:rFonts w:ascii="Verdana" w:hAnsi="Verdana" w:cs="Times New Roman"/>
          <w:color w:val="0000FF"/>
          <w:sz w:val="16"/>
          <w:szCs w:val="16"/>
          <w:u w:val="single"/>
        </w:rPr>
      </w:pPr>
    </w:p>
    <w:p w:rsidR="00626434" w:rsidRDefault="00626434" w:rsidP="00807FEF">
      <w:pPr>
        <w:spacing w:after="0" w:line="312" w:lineRule="auto"/>
        <w:rPr>
          <w:rFonts w:ascii="Verdana" w:hAnsi="Verdana" w:cs="Times New Roman"/>
          <w:color w:val="0000FF"/>
          <w:sz w:val="16"/>
          <w:szCs w:val="16"/>
          <w:u w:val="single"/>
        </w:rPr>
      </w:pPr>
    </w:p>
    <w:p w:rsidR="00626434" w:rsidRDefault="00626434" w:rsidP="00807FEF">
      <w:pPr>
        <w:spacing w:after="0" w:line="312" w:lineRule="auto"/>
        <w:rPr>
          <w:rFonts w:ascii="Verdana" w:hAnsi="Verdana" w:cs="Times New Roman"/>
          <w:color w:val="0000FF"/>
          <w:sz w:val="16"/>
          <w:szCs w:val="16"/>
          <w:u w:val="single"/>
        </w:rPr>
      </w:pPr>
    </w:p>
    <w:p w:rsidR="00626434" w:rsidRDefault="00626434" w:rsidP="00807FEF">
      <w:pPr>
        <w:spacing w:after="0" w:line="312" w:lineRule="auto"/>
        <w:rPr>
          <w:rFonts w:ascii="Verdana" w:hAnsi="Verdana" w:cs="Times New Roman"/>
          <w:color w:val="0000FF"/>
          <w:sz w:val="16"/>
          <w:szCs w:val="16"/>
          <w:u w:val="single"/>
        </w:rPr>
      </w:pPr>
    </w:p>
    <w:p w:rsidR="00626434" w:rsidRDefault="00626434" w:rsidP="00807FEF">
      <w:pPr>
        <w:spacing w:after="0" w:line="312" w:lineRule="auto"/>
        <w:rPr>
          <w:rFonts w:ascii="Verdana" w:hAnsi="Verdana" w:cs="Times New Roman"/>
          <w:color w:val="0000FF"/>
          <w:sz w:val="16"/>
          <w:szCs w:val="16"/>
          <w:u w:val="single"/>
        </w:rPr>
      </w:pPr>
    </w:p>
    <w:p w:rsidR="00626434" w:rsidRDefault="00626434" w:rsidP="00807FEF">
      <w:pPr>
        <w:spacing w:after="0" w:line="312" w:lineRule="auto"/>
        <w:rPr>
          <w:rFonts w:ascii="Verdana" w:hAnsi="Verdana" w:cs="Times New Roman"/>
          <w:color w:val="0000FF"/>
          <w:sz w:val="16"/>
          <w:szCs w:val="16"/>
          <w:u w:val="single"/>
        </w:rPr>
      </w:pPr>
    </w:p>
    <w:p w:rsidR="00626434" w:rsidRDefault="00626434" w:rsidP="00807FEF">
      <w:pPr>
        <w:spacing w:after="0" w:line="312" w:lineRule="auto"/>
        <w:rPr>
          <w:rFonts w:ascii="Verdana" w:hAnsi="Verdana" w:cs="Times New Roman"/>
          <w:color w:val="0000FF"/>
          <w:sz w:val="16"/>
          <w:szCs w:val="16"/>
          <w:u w:val="single"/>
        </w:rPr>
      </w:pPr>
    </w:p>
    <w:p w:rsidR="00CF4A9E" w:rsidRDefault="00CF4A9E" w:rsidP="00807FEF">
      <w:pPr>
        <w:spacing w:after="0" w:line="312" w:lineRule="auto"/>
        <w:rPr>
          <w:rFonts w:ascii="Verdana" w:hAnsi="Verdana" w:cs="Times New Roman"/>
          <w:color w:val="0000FF"/>
          <w:sz w:val="16"/>
          <w:szCs w:val="16"/>
          <w:u w:val="single"/>
        </w:rPr>
      </w:pPr>
    </w:p>
    <w:p w:rsidR="00CF4A9E" w:rsidRDefault="00CF4A9E" w:rsidP="00807FEF">
      <w:pPr>
        <w:spacing w:after="0" w:line="312" w:lineRule="auto"/>
        <w:rPr>
          <w:rFonts w:ascii="Verdana" w:hAnsi="Verdana" w:cs="Times New Roman"/>
          <w:color w:val="0000FF"/>
          <w:sz w:val="16"/>
          <w:szCs w:val="16"/>
          <w:u w:val="single"/>
        </w:rPr>
      </w:pPr>
    </w:p>
    <w:p w:rsidR="00CF4A9E" w:rsidRDefault="00CF4A9E" w:rsidP="00807FEF">
      <w:pPr>
        <w:spacing w:after="0" w:line="312" w:lineRule="auto"/>
        <w:rPr>
          <w:rFonts w:ascii="Verdana" w:hAnsi="Verdana" w:cs="Times New Roman"/>
          <w:color w:val="0000FF"/>
          <w:sz w:val="16"/>
          <w:szCs w:val="16"/>
          <w:u w:val="single"/>
        </w:rPr>
      </w:pPr>
    </w:p>
    <w:p w:rsidR="00CF4A9E" w:rsidRDefault="00CF4A9E"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4C0B9E">
      <w:pPr>
        <w:keepNext/>
        <w:tabs>
          <w:tab w:val="left" w:pos="708"/>
        </w:tabs>
        <w:spacing w:line="240" w:lineRule="auto"/>
        <w:jc w:val="center"/>
        <w:outlineLvl w:val="0"/>
        <w:rPr>
          <w:rFonts w:ascii="Times New Roman" w:hAnsi="Times New Roman" w:cs="Times New Roman"/>
          <w:b/>
          <w:bCs/>
          <w:sz w:val="36"/>
          <w:szCs w:val="36"/>
        </w:rPr>
      </w:pPr>
      <w:r w:rsidRPr="00FC6663">
        <w:rPr>
          <w:rFonts w:ascii="Times New Roman" w:hAnsi="Times New Roman" w:cs="Times New Roman"/>
          <w:b/>
          <w:bCs/>
          <w:sz w:val="36"/>
          <w:szCs w:val="36"/>
        </w:rPr>
        <w:lastRenderedPageBreak/>
        <w:t>POTWIERDZENIA</w:t>
      </w:r>
    </w:p>
    <w:p w:rsidR="00FE1A8F" w:rsidRPr="0067353E" w:rsidRDefault="00CF4A9E" w:rsidP="008B6661">
      <w:pPr>
        <w:keepNext/>
        <w:tabs>
          <w:tab w:val="left" w:pos="708"/>
        </w:tabs>
        <w:spacing w:line="240" w:lineRule="auto"/>
        <w:jc w:val="center"/>
        <w:outlineLvl w:val="0"/>
        <w:rPr>
          <w:rFonts w:ascii="Verdana" w:hAnsi="Verdana" w:cs="Verdana"/>
          <w:b/>
          <w:bCs/>
          <w:color w:val="C00000"/>
          <w:sz w:val="20"/>
          <w:szCs w:val="20"/>
        </w:rPr>
      </w:pPr>
      <w:r>
        <w:rPr>
          <w:rFonts w:ascii="Verdana" w:hAnsi="Verdana" w:cs="Verdana"/>
          <w:b/>
          <w:bCs/>
          <w:color w:val="C00000"/>
          <w:sz w:val="20"/>
          <w:szCs w:val="20"/>
        </w:rPr>
        <w:t>BYD.WKUZ.LY.4243.5.2023.MP.2</w:t>
      </w:r>
    </w:p>
    <w:p w:rsidR="00FE1A8F" w:rsidRDefault="00FE1A8F" w:rsidP="004A2DE1">
      <w:pPr>
        <w:spacing w:line="240" w:lineRule="auto"/>
        <w:jc w:val="both"/>
        <w:rPr>
          <w:rFonts w:ascii="Verdana" w:hAnsi="Verdana" w:cs="Verdana"/>
          <w:sz w:val="20"/>
          <w:szCs w:val="20"/>
        </w:rPr>
      </w:pPr>
      <w:r>
        <w:rPr>
          <w:rFonts w:ascii="Verdana" w:hAnsi="Verdana" w:cs="Verdana"/>
          <w:b/>
          <w:bCs/>
          <w:sz w:val="20"/>
          <w:szCs w:val="20"/>
        </w:rPr>
        <w:t>Ogłoszenie podaj</w:t>
      </w:r>
      <w:r w:rsidRPr="00CA79C3">
        <w:rPr>
          <w:rFonts w:ascii="Verdana" w:hAnsi="Verdana" w:cs="Verdana"/>
          <w:b/>
          <w:bCs/>
          <w:sz w:val="20"/>
          <w:szCs w:val="20"/>
        </w:rPr>
        <w:t>e się do publicznej wiadomości poprzez wywieszenie na o</w:t>
      </w:r>
      <w:r w:rsidR="00CF4A9E">
        <w:rPr>
          <w:rFonts w:ascii="Verdana" w:hAnsi="Verdana" w:cs="Verdana"/>
          <w:b/>
          <w:bCs/>
          <w:sz w:val="20"/>
          <w:szCs w:val="20"/>
        </w:rPr>
        <w:t xml:space="preserve">kres, </w:t>
      </w:r>
      <w:r w:rsidR="00CF4A9E">
        <w:rPr>
          <w:rFonts w:ascii="Verdana" w:hAnsi="Verdana" w:cs="Verdana"/>
          <w:b/>
          <w:bCs/>
          <w:sz w:val="20"/>
          <w:szCs w:val="20"/>
        </w:rPr>
        <w:br/>
        <w:t>od dnia 22</w:t>
      </w:r>
      <w:r w:rsidR="00B42FF3">
        <w:rPr>
          <w:rFonts w:ascii="Verdana" w:hAnsi="Verdana" w:cs="Verdana"/>
          <w:b/>
          <w:bCs/>
          <w:sz w:val="20"/>
          <w:szCs w:val="20"/>
        </w:rPr>
        <w:t>.03.2023</w:t>
      </w:r>
      <w:r w:rsidRPr="006E30AA">
        <w:rPr>
          <w:rFonts w:ascii="Verdana" w:hAnsi="Verdana" w:cs="Verdana"/>
          <w:b/>
          <w:bCs/>
          <w:sz w:val="20"/>
          <w:szCs w:val="20"/>
        </w:rPr>
        <w:t xml:space="preserve"> r. do </w:t>
      </w:r>
      <w:r w:rsidR="00CF4A9E">
        <w:rPr>
          <w:rFonts w:ascii="Verdana" w:hAnsi="Verdana" w:cs="Verdana"/>
          <w:b/>
          <w:bCs/>
          <w:sz w:val="20"/>
          <w:szCs w:val="20"/>
        </w:rPr>
        <w:t>dnia 25</w:t>
      </w:r>
      <w:r w:rsidR="00B42FF3">
        <w:rPr>
          <w:rFonts w:ascii="Verdana" w:hAnsi="Verdana" w:cs="Verdana"/>
          <w:b/>
          <w:bCs/>
          <w:sz w:val="20"/>
          <w:szCs w:val="20"/>
        </w:rPr>
        <w:t>.04</w:t>
      </w:r>
      <w:r>
        <w:rPr>
          <w:rFonts w:ascii="Verdana" w:hAnsi="Verdana" w:cs="Verdana"/>
          <w:b/>
          <w:bCs/>
          <w:sz w:val="20"/>
          <w:szCs w:val="20"/>
        </w:rPr>
        <w:t>.2023</w:t>
      </w:r>
      <w:r w:rsidRPr="006E30AA">
        <w:rPr>
          <w:rFonts w:ascii="Verdana" w:hAnsi="Verdana" w:cs="Verdana"/>
          <w:b/>
          <w:bCs/>
          <w:sz w:val="20"/>
          <w:szCs w:val="20"/>
        </w:rPr>
        <w:t xml:space="preserve"> r.:</w:t>
      </w:r>
    </w:p>
    <w:p w:rsidR="00FE1A8F" w:rsidRDefault="00FE1A8F" w:rsidP="004A2DE1">
      <w:pPr>
        <w:numPr>
          <w:ilvl w:val="0"/>
          <w:numId w:val="24"/>
        </w:numPr>
        <w:spacing w:after="0" w:line="240" w:lineRule="auto"/>
        <w:jc w:val="both"/>
        <w:rPr>
          <w:rFonts w:ascii="Verdana" w:hAnsi="Verdana" w:cs="Verdana"/>
        </w:rPr>
      </w:pPr>
      <w:r w:rsidRPr="00FC28E9">
        <w:rPr>
          <w:rFonts w:ascii="Verdana" w:hAnsi="Verdana" w:cs="Verdana"/>
        </w:rPr>
        <w:t>Urząd Gminy</w:t>
      </w:r>
      <w:r>
        <w:rPr>
          <w:rFonts w:ascii="Verdana" w:hAnsi="Verdana" w:cs="Verdana"/>
        </w:rPr>
        <w:t xml:space="preserve"> </w:t>
      </w: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Pr="00FC28E9" w:rsidRDefault="00FE1A8F" w:rsidP="00600E61">
      <w:pPr>
        <w:spacing w:after="0" w:line="240" w:lineRule="auto"/>
        <w:jc w:val="both"/>
        <w:rPr>
          <w:rFonts w:ascii="Verdana" w:hAnsi="Verdana" w:cs="Verdana"/>
        </w:rPr>
      </w:pPr>
    </w:p>
    <w:p w:rsidR="00FE1A8F" w:rsidRPr="005029BF" w:rsidRDefault="00FE1A8F" w:rsidP="004A2DE1">
      <w:pPr>
        <w:pBdr>
          <w:bottom w:val="single" w:sz="4" w:space="1" w:color="auto"/>
        </w:pBdr>
        <w:spacing w:after="0" w:line="240" w:lineRule="auto"/>
        <w:ind w:left="888" w:firstLine="528"/>
        <w:jc w:val="both"/>
        <w:rPr>
          <w:rFonts w:ascii="Verdana" w:hAnsi="Verdana" w:cs="Verdana"/>
          <w:sz w:val="20"/>
          <w:szCs w:val="20"/>
        </w:rPr>
      </w:pPr>
      <w:r w:rsidRPr="005029BF">
        <w:rPr>
          <w:rFonts w:ascii="Verdana" w:hAnsi="Verdana" w:cs="Verdana"/>
          <w:sz w:val="20"/>
          <w:szCs w:val="20"/>
        </w:rPr>
        <w:t>wywieszono (</w:t>
      </w:r>
      <w:r w:rsidR="00CF4A9E">
        <w:rPr>
          <w:rFonts w:ascii="Verdana" w:hAnsi="Verdana" w:cs="Verdana"/>
          <w:sz w:val="20"/>
          <w:szCs w:val="20"/>
        </w:rPr>
        <w:t>22</w:t>
      </w:r>
      <w:r w:rsidR="00B42FF3">
        <w:rPr>
          <w:rFonts w:ascii="Verdana" w:hAnsi="Verdana" w:cs="Verdana"/>
          <w:sz w:val="20"/>
          <w:szCs w:val="20"/>
        </w:rPr>
        <w:t>.03.2023</w:t>
      </w:r>
      <w:r w:rsidRPr="005029BF">
        <w:rPr>
          <w:rFonts w:ascii="Verdana" w:hAnsi="Verdana" w:cs="Verdana"/>
          <w:sz w:val="20"/>
          <w:szCs w:val="20"/>
        </w:rPr>
        <w:t>)</w:t>
      </w:r>
      <w:r w:rsidRPr="005029BF">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5029BF">
        <w:rPr>
          <w:rFonts w:ascii="Verdana" w:hAnsi="Verdana" w:cs="Verdana"/>
          <w:sz w:val="20"/>
          <w:szCs w:val="20"/>
        </w:rPr>
        <w:t>zdjęto (</w:t>
      </w:r>
      <w:r w:rsidR="00CF4A9E">
        <w:rPr>
          <w:rFonts w:ascii="Verdana" w:hAnsi="Verdana" w:cs="Verdana"/>
          <w:sz w:val="20"/>
          <w:szCs w:val="20"/>
        </w:rPr>
        <w:t>25</w:t>
      </w:r>
      <w:r w:rsidR="00B42FF3">
        <w:rPr>
          <w:rFonts w:ascii="Verdana" w:hAnsi="Verdana" w:cs="Verdana"/>
          <w:sz w:val="20"/>
          <w:szCs w:val="20"/>
        </w:rPr>
        <w:t>.04</w:t>
      </w:r>
      <w:r>
        <w:rPr>
          <w:rFonts w:ascii="Verdana" w:hAnsi="Verdana" w:cs="Verdana"/>
          <w:sz w:val="20"/>
          <w:szCs w:val="20"/>
        </w:rPr>
        <w:t>.2023</w:t>
      </w:r>
      <w:r w:rsidRPr="005029BF">
        <w:rPr>
          <w:rFonts w:ascii="Verdana" w:hAnsi="Verdana" w:cs="Verdana"/>
          <w:sz w:val="20"/>
          <w:szCs w:val="20"/>
        </w:rPr>
        <w:t>)</w:t>
      </w:r>
    </w:p>
    <w:p w:rsidR="00FE1A8F" w:rsidRPr="00600E61" w:rsidRDefault="00FE1A8F" w:rsidP="004A2DE1">
      <w:pPr>
        <w:spacing w:line="240" w:lineRule="auto"/>
        <w:jc w:val="both"/>
        <w:rPr>
          <w:rFonts w:ascii="Verdana" w:hAnsi="Verdana" w:cs="Verdana"/>
          <w:sz w:val="12"/>
          <w:szCs w:val="12"/>
        </w:rPr>
      </w:pPr>
    </w:p>
    <w:p w:rsidR="00FE1A8F" w:rsidRDefault="00FE1A8F" w:rsidP="00324990">
      <w:pPr>
        <w:numPr>
          <w:ilvl w:val="0"/>
          <w:numId w:val="24"/>
        </w:numPr>
        <w:spacing w:after="0" w:line="240" w:lineRule="auto"/>
        <w:jc w:val="both"/>
        <w:rPr>
          <w:rFonts w:ascii="Verdana" w:hAnsi="Verdana" w:cs="Verdana"/>
        </w:rPr>
      </w:pPr>
      <w:r w:rsidRPr="00FC28E9">
        <w:rPr>
          <w:rFonts w:ascii="Verdana" w:hAnsi="Verdana" w:cs="Verdana"/>
        </w:rPr>
        <w:t xml:space="preserve"> </w:t>
      </w:r>
      <w:r>
        <w:rPr>
          <w:rFonts w:ascii="Verdana" w:hAnsi="Verdana" w:cs="Verdana"/>
        </w:rPr>
        <w:t xml:space="preserve">Sołectwo </w:t>
      </w:r>
    </w:p>
    <w:p w:rsidR="00FE1A8F" w:rsidRDefault="00FE1A8F" w:rsidP="00600E61">
      <w:pPr>
        <w:spacing w:after="0" w:line="240" w:lineRule="auto"/>
        <w:ind w:left="540"/>
        <w:jc w:val="both"/>
        <w:rPr>
          <w:rFonts w:ascii="Verdana" w:hAnsi="Verdana" w:cs="Verdana"/>
        </w:rPr>
      </w:pPr>
    </w:p>
    <w:p w:rsidR="00FE1A8F" w:rsidRDefault="00FE1A8F" w:rsidP="00600E61">
      <w:pPr>
        <w:spacing w:after="0" w:line="240" w:lineRule="auto"/>
        <w:ind w:left="540"/>
        <w:jc w:val="both"/>
        <w:rPr>
          <w:rFonts w:ascii="Verdana" w:hAnsi="Verdana" w:cs="Verdana"/>
        </w:rPr>
      </w:pPr>
    </w:p>
    <w:p w:rsidR="00FE1A8F" w:rsidRDefault="00FE1A8F" w:rsidP="00600E61">
      <w:pPr>
        <w:spacing w:after="0" w:line="240" w:lineRule="auto"/>
        <w:ind w:left="540"/>
        <w:jc w:val="both"/>
        <w:rPr>
          <w:rFonts w:ascii="Verdana" w:hAnsi="Verdana" w:cs="Verdana"/>
        </w:rPr>
      </w:pPr>
    </w:p>
    <w:p w:rsidR="00FE1A8F" w:rsidRDefault="00FE1A8F" w:rsidP="00600E61">
      <w:pPr>
        <w:spacing w:after="0" w:line="240" w:lineRule="auto"/>
        <w:ind w:left="540"/>
        <w:jc w:val="both"/>
        <w:rPr>
          <w:rFonts w:ascii="Verdana" w:hAnsi="Verdana" w:cs="Verdana"/>
        </w:rPr>
      </w:pPr>
    </w:p>
    <w:p w:rsidR="00FE1A8F" w:rsidRDefault="00FE1A8F" w:rsidP="00600E61">
      <w:pPr>
        <w:spacing w:after="0" w:line="240" w:lineRule="auto"/>
        <w:ind w:left="540"/>
        <w:jc w:val="both"/>
        <w:rPr>
          <w:rFonts w:ascii="Verdana" w:hAnsi="Verdana" w:cs="Verdana"/>
        </w:rPr>
      </w:pPr>
    </w:p>
    <w:p w:rsidR="00FE1A8F" w:rsidRDefault="00FE1A8F" w:rsidP="00600E61">
      <w:pPr>
        <w:spacing w:after="0" w:line="240" w:lineRule="auto"/>
        <w:ind w:left="540"/>
        <w:jc w:val="both"/>
        <w:rPr>
          <w:rFonts w:ascii="Verdana" w:hAnsi="Verdana" w:cs="Verdana"/>
        </w:rPr>
      </w:pPr>
    </w:p>
    <w:p w:rsidR="00FE1A8F" w:rsidRDefault="00FE1A8F" w:rsidP="00600E61">
      <w:pPr>
        <w:spacing w:after="0" w:line="240" w:lineRule="auto"/>
        <w:ind w:left="540"/>
        <w:jc w:val="both"/>
        <w:rPr>
          <w:rFonts w:ascii="Verdana" w:hAnsi="Verdana" w:cs="Verdana"/>
        </w:rPr>
      </w:pPr>
    </w:p>
    <w:p w:rsidR="00FE1A8F" w:rsidRPr="00FC28E9" w:rsidRDefault="00FE1A8F" w:rsidP="00600E61">
      <w:pPr>
        <w:spacing w:after="0" w:line="240" w:lineRule="auto"/>
        <w:ind w:left="540"/>
        <w:jc w:val="both"/>
        <w:rPr>
          <w:rFonts w:ascii="Verdana" w:hAnsi="Verdana" w:cs="Verdana"/>
        </w:rPr>
      </w:pPr>
    </w:p>
    <w:p w:rsidR="00FE1A8F" w:rsidRPr="005029BF" w:rsidRDefault="00CF4A9E" w:rsidP="00324990">
      <w:pPr>
        <w:pBdr>
          <w:bottom w:val="single" w:sz="4" w:space="1" w:color="auto"/>
        </w:pBdr>
        <w:spacing w:after="0" w:line="240" w:lineRule="auto"/>
        <w:ind w:left="888" w:firstLine="528"/>
        <w:jc w:val="both"/>
        <w:rPr>
          <w:rFonts w:ascii="Verdana" w:hAnsi="Verdana" w:cs="Verdana"/>
          <w:sz w:val="20"/>
          <w:szCs w:val="20"/>
        </w:rPr>
      </w:pPr>
      <w:r w:rsidRPr="005029BF">
        <w:rPr>
          <w:rFonts w:ascii="Verdana" w:hAnsi="Verdana" w:cs="Verdana"/>
          <w:sz w:val="20"/>
          <w:szCs w:val="20"/>
        </w:rPr>
        <w:t>wywieszono (</w:t>
      </w:r>
      <w:r>
        <w:rPr>
          <w:rFonts w:ascii="Verdana" w:hAnsi="Verdana" w:cs="Verdana"/>
          <w:sz w:val="20"/>
          <w:szCs w:val="20"/>
        </w:rPr>
        <w:t>22.03.2023</w:t>
      </w:r>
      <w:r w:rsidRPr="005029BF">
        <w:rPr>
          <w:rFonts w:ascii="Verdana" w:hAnsi="Verdana" w:cs="Verdana"/>
          <w:sz w:val="20"/>
          <w:szCs w:val="20"/>
        </w:rPr>
        <w:t>)</w:t>
      </w:r>
      <w:r w:rsidRPr="005029BF">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5029BF">
        <w:rPr>
          <w:rFonts w:ascii="Verdana" w:hAnsi="Verdana" w:cs="Verdana"/>
          <w:sz w:val="20"/>
          <w:szCs w:val="20"/>
        </w:rPr>
        <w:t>zdjęto (</w:t>
      </w:r>
      <w:r>
        <w:rPr>
          <w:rFonts w:ascii="Verdana" w:hAnsi="Verdana" w:cs="Verdana"/>
          <w:sz w:val="20"/>
          <w:szCs w:val="20"/>
        </w:rPr>
        <w:t>25.04.2023</w:t>
      </w:r>
      <w:r w:rsidRPr="005029BF">
        <w:rPr>
          <w:rFonts w:ascii="Verdana" w:hAnsi="Verdana" w:cs="Verdana"/>
          <w:sz w:val="20"/>
          <w:szCs w:val="20"/>
        </w:rPr>
        <w:t>)</w:t>
      </w:r>
    </w:p>
    <w:p w:rsidR="00FE1A8F" w:rsidRPr="00600E61" w:rsidRDefault="00FE1A8F" w:rsidP="004A2DE1">
      <w:pPr>
        <w:spacing w:line="240" w:lineRule="auto"/>
        <w:jc w:val="both"/>
        <w:rPr>
          <w:rFonts w:ascii="Verdana" w:hAnsi="Verdana" w:cs="Verdana"/>
          <w:sz w:val="12"/>
          <w:szCs w:val="12"/>
        </w:rPr>
      </w:pPr>
    </w:p>
    <w:p w:rsidR="00FE1A8F" w:rsidRDefault="00FE1A8F" w:rsidP="004A2DE1">
      <w:pPr>
        <w:numPr>
          <w:ilvl w:val="0"/>
          <w:numId w:val="24"/>
        </w:numPr>
        <w:spacing w:after="0" w:line="240" w:lineRule="auto"/>
        <w:jc w:val="both"/>
        <w:rPr>
          <w:rFonts w:ascii="Verdana" w:hAnsi="Verdana" w:cs="Verdana"/>
        </w:rPr>
      </w:pPr>
      <w:r>
        <w:rPr>
          <w:rFonts w:ascii="Verdana" w:hAnsi="Verdana" w:cs="Verdana"/>
        </w:rPr>
        <w:t>siedziba właściwej m</w:t>
      </w:r>
      <w:r w:rsidRPr="00FC28E9">
        <w:rPr>
          <w:rFonts w:ascii="Verdana" w:hAnsi="Verdana" w:cs="Verdana"/>
        </w:rPr>
        <w:t>iejscowo Izby Rolniczej</w:t>
      </w: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Pr="00FC28E9" w:rsidRDefault="00FE1A8F" w:rsidP="00600E61">
      <w:pPr>
        <w:spacing w:after="0" w:line="240" w:lineRule="auto"/>
        <w:jc w:val="both"/>
        <w:rPr>
          <w:rFonts w:ascii="Verdana" w:hAnsi="Verdana" w:cs="Verdana"/>
        </w:rPr>
      </w:pPr>
    </w:p>
    <w:p w:rsidR="00FE1A8F" w:rsidRPr="00600E61" w:rsidRDefault="00CF4A9E" w:rsidP="00600E61">
      <w:pPr>
        <w:pBdr>
          <w:bottom w:val="single" w:sz="4" w:space="1" w:color="auto"/>
        </w:pBdr>
        <w:spacing w:after="0" w:line="240" w:lineRule="auto"/>
        <w:ind w:left="888" w:firstLine="528"/>
        <w:jc w:val="both"/>
        <w:rPr>
          <w:rFonts w:ascii="Verdana" w:hAnsi="Verdana" w:cs="Verdana"/>
          <w:sz w:val="20"/>
          <w:szCs w:val="20"/>
        </w:rPr>
      </w:pPr>
      <w:r w:rsidRPr="005029BF">
        <w:rPr>
          <w:rFonts w:ascii="Verdana" w:hAnsi="Verdana" w:cs="Verdana"/>
          <w:sz w:val="20"/>
          <w:szCs w:val="20"/>
        </w:rPr>
        <w:t>wywieszono (</w:t>
      </w:r>
      <w:r>
        <w:rPr>
          <w:rFonts w:ascii="Verdana" w:hAnsi="Verdana" w:cs="Verdana"/>
          <w:sz w:val="20"/>
          <w:szCs w:val="20"/>
        </w:rPr>
        <w:t>22.03.2023</w:t>
      </w:r>
      <w:r w:rsidRPr="005029BF">
        <w:rPr>
          <w:rFonts w:ascii="Verdana" w:hAnsi="Verdana" w:cs="Verdana"/>
          <w:sz w:val="20"/>
          <w:szCs w:val="20"/>
        </w:rPr>
        <w:t>)</w:t>
      </w:r>
      <w:r w:rsidRPr="005029BF">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5029BF">
        <w:rPr>
          <w:rFonts w:ascii="Verdana" w:hAnsi="Verdana" w:cs="Verdana"/>
          <w:sz w:val="20"/>
          <w:szCs w:val="20"/>
        </w:rPr>
        <w:t>zdjęto (</w:t>
      </w:r>
      <w:r>
        <w:rPr>
          <w:rFonts w:ascii="Verdana" w:hAnsi="Verdana" w:cs="Verdana"/>
          <w:sz w:val="20"/>
          <w:szCs w:val="20"/>
        </w:rPr>
        <w:t>25.04.2023</w:t>
      </w:r>
      <w:r w:rsidRPr="005029BF">
        <w:rPr>
          <w:rFonts w:ascii="Verdana" w:hAnsi="Verdana" w:cs="Verdana"/>
          <w:sz w:val="20"/>
          <w:szCs w:val="20"/>
        </w:rPr>
        <w:t>)</w:t>
      </w:r>
    </w:p>
    <w:p w:rsidR="00FE1A8F" w:rsidRDefault="00FE1A8F" w:rsidP="004A2DE1">
      <w:pPr>
        <w:spacing w:after="0" w:line="240" w:lineRule="auto"/>
        <w:ind w:left="180"/>
        <w:jc w:val="both"/>
        <w:rPr>
          <w:rFonts w:ascii="Verdana" w:hAnsi="Verdana" w:cs="Verdana"/>
        </w:rPr>
      </w:pPr>
    </w:p>
    <w:p w:rsidR="00FE1A8F" w:rsidRDefault="00FE1A8F" w:rsidP="00324990">
      <w:pPr>
        <w:numPr>
          <w:ilvl w:val="0"/>
          <w:numId w:val="24"/>
        </w:numPr>
        <w:spacing w:after="0" w:line="240" w:lineRule="auto"/>
        <w:jc w:val="both"/>
        <w:rPr>
          <w:rFonts w:ascii="Verdana" w:hAnsi="Verdana" w:cs="Verdana"/>
        </w:rPr>
      </w:pPr>
      <w:r w:rsidRPr="00FC28E9">
        <w:rPr>
          <w:rFonts w:ascii="Verdana" w:hAnsi="Verdana" w:cs="Verdana"/>
        </w:rPr>
        <w:t>Siedziba KOWR OT w Bydgoszczy</w:t>
      </w: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Pr="00FC28E9" w:rsidRDefault="00FE1A8F" w:rsidP="00600E61">
      <w:pPr>
        <w:spacing w:after="0" w:line="240" w:lineRule="auto"/>
        <w:jc w:val="both"/>
        <w:rPr>
          <w:rFonts w:ascii="Verdana" w:hAnsi="Verdana" w:cs="Verdana"/>
        </w:rPr>
      </w:pPr>
    </w:p>
    <w:p w:rsidR="00FE1A8F" w:rsidRPr="00600E61" w:rsidRDefault="00CF4A9E" w:rsidP="00600E61">
      <w:pPr>
        <w:pBdr>
          <w:bottom w:val="single" w:sz="4" w:space="1" w:color="auto"/>
        </w:pBdr>
        <w:spacing w:after="0" w:line="240" w:lineRule="auto"/>
        <w:ind w:left="708" w:firstLine="708"/>
        <w:jc w:val="both"/>
        <w:rPr>
          <w:rFonts w:ascii="Verdana" w:hAnsi="Verdana" w:cs="Verdana"/>
          <w:sz w:val="20"/>
          <w:szCs w:val="20"/>
        </w:rPr>
      </w:pPr>
      <w:r w:rsidRPr="005029BF">
        <w:rPr>
          <w:rFonts w:ascii="Verdana" w:hAnsi="Verdana" w:cs="Verdana"/>
          <w:sz w:val="20"/>
          <w:szCs w:val="20"/>
        </w:rPr>
        <w:t>wywieszono (</w:t>
      </w:r>
      <w:r>
        <w:rPr>
          <w:rFonts w:ascii="Verdana" w:hAnsi="Verdana" w:cs="Verdana"/>
          <w:sz w:val="20"/>
          <w:szCs w:val="20"/>
        </w:rPr>
        <w:t>22.03.2023</w:t>
      </w:r>
      <w:r w:rsidRPr="005029BF">
        <w:rPr>
          <w:rFonts w:ascii="Verdana" w:hAnsi="Verdana" w:cs="Verdana"/>
          <w:sz w:val="20"/>
          <w:szCs w:val="20"/>
        </w:rPr>
        <w:t>)</w:t>
      </w:r>
      <w:r w:rsidRPr="005029BF">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5029BF">
        <w:rPr>
          <w:rFonts w:ascii="Verdana" w:hAnsi="Verdana" w:cs="Verdana"/>
          <w:sz w:val="20"/>
          <w:szCs w:val="20"/>
        </w:rPr>
        <w:t>zdjęto (</w:t>
      </w:r>
      <w:r>
        <w:rPr>
          <w:rFonts w:ascii="Verdana" w:hAnsi="Verdana" w:cs="Verdana"/>
          <w:sz w:val="20"/>
          <w:szCs w:val="20"/>
        </w:rPr>
        <w:t>25.04.2023</w:t>
      </w:r>
      <w:r w:rsidRPr="005029BF">
        <w:rPr>
          <w:rFonts w:ascii="Verdana" w:hAnsi="Verdana" w:cs="Verdana"/>
          <w:sz w:val="20"/>
          <w:szCs w:val="20"/>
        </w:rPr>
        <w:t>)</w:t>
      </w:r>
    </w:p>
    <w:p w:rsidR="00FE1A8F" w:rsidRPr="00FC28E9" w:rsidRDefault="00FE1A8F" w:rsidP="004A2DE1">
      <w:pPr>
        <w:spacing w:after="0" w:line="240" w:lineRule="auto"/>
        <w:ind w:left="180"/>
        <w:jc w:val="both"/>
        <w:rPr>
          <w:rFonts w:ascii="Verdana" w:hAnsi="Verdana" w:cs="Verdana"/>
        </w:rPr>
      </w:pPr>
    </w:p>
    <w:p w:rsidR="00FE1A8F" w:rsidRDefault="00FE1A8F" w:rsidP="004A2DE1">
      <w:pPr>
        <w:numPr>
          <w:ilvl w:val="0"/>
          <w:numId w:val="24"/>
        </w:numPr>
        <w:spacing w:after="0" w:line="240" w:lineRule="auto"/>
        <w:jc w:val="both"/>
        <w:rPr>
          <w:rFonts w:ascii="Verdana" w:hAnsi="Verdana" w:cs="Verdana"/>
        </w:rPr>
      </w:pPr>
      <w:r w:rsidRPr="00FC28E9">
        <w:rPr>
          <w:rFonts w:ascii="Verdana" w:hAnsi="Verdana" w:cs="Verdana"/>
        </w:rPr>
        <w:t>S</w:t>
      </w:r>
      <w:r>
        <w:rPr>
          <w:rFonts w:ascii="Verdana" w:hAnsi="Verdana" w:cs="Verdana"/>
        </w:rPr>
        <w:t xml:space="preserve">ekcja </w:t>
      </w:r>
      <w:r w:rsidRPr="00FC28E9">
        <w:rPr>
          <w:rFonts w:ascii="Verdana" w:hAnsi="Verdana" w:cs="Verdana"/>
        </w:rPr>
        <w:t>Z</w:t>
      </w:r>
      <w:r>
        <w:rPr>
          <w:rFonts w:ascii="Verdana" w:hAnsi="Verdana" w:cs="Verdana"/>
        </w:rPr>
        <w:t>amiejscowa</w:t>
      </w:r>
      <w:r w:rsidRPr="00FC28E9">
        <w:rPr>
          <w:rFonts w:ascii="Verdana" w:hAnsi="Verdana" w:cs="Verdana"/>
        </w:rPr>
        <w:t xml:space="preserve"> </w:t>
      </w:r>
      <w:r>
        <w:rPr>
          <w:rFonts w:ascii="Verdana" w:hAnsi="Verdana" w:cs="Verdana"/>
        </w:rPr>
        <w:t>OT KOWR w Łysomicach</w:t>
      </w: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bookmarkStart w:id="0" w:name="_GoBack"/>
      <w:bookmarkEnd w:id="0"/>
    </w:p>
    <w:p w:rsidR="00FE1A8F" w:rsidRPr="00FC28E9" w:rsidRDefault="00FE1A8F" w:rsidP="00600E61">
      <w:pPr>
        <w:spacing w:after="0" w:line="240" w:lineRule="auto"/>
        <w:jc w:val="both"/>
        <w:rPr>
          <w:rFonts w:ascii="Verdana" w:hAnsi="Verdana" w:cs="Verdana"/>
        </w:rPr>
      </w:pPr>
    </w:p>
    <w:p w:rsidR="00FE1A8F" w:rsidRPr="005029BF" w:rsidRDefault="00CF4A9E" w:rsidP="004A2DE1">
      <w:pPr>
        <w:pBdr>
          <w:bottom w:val="single" w:sz="4" w:space="1" w:color="auto"/>
        </w:pBdr>
        <w:spacing w:after="0" w:line="240" w:lineRule="auto"/>
        <w:ind w:left="888" w:firstLine="528"/>
        <w:jc w:val="both"/>
        <w:rPr>
          <w:rFonts w:ascii="Verdana" w:hAnsi="Verdana" w:cs="Verdana"/>
          <w:sz w:val="20"/>
          <w:szCs w:val="20"/>
        </w:rPr>
      </w:pPr>
      <w:r w:rsidRPr="005029BF">
        <w:rPr>
          <w:rFonts w:ascii="Verdana" w:hAnsi="Verdana" w:cs="Verdana"/>
          <w:sz w:val="20"/>
          <w:szCs w:val="20"/>
        </w:rPr>
        <w:t>wywieszono (</w:t>
      </w:r>
      <w:r>
        <w:rPr>
          <w:rFonts w:ascii="Verdana" w:hAnsi="Verdana" w:cs="Verdana"/>
          <w:sz w:val="20"/>
          <w:szCs w:val="20"/>
        </w:rPr>
        <w:t>22.03.2023</w:t>
      </w:r>
      <w:r w:rsidRPr="005029BF">
        <w:rPr>
          <w:rFonts w:ascii="Verdana" w:hAnsi="Verdana" w:cs="Verdana"/>
          <w:sz w:val="20"/>
          <w:szCs w:val="20"/>
        </w:rPr>
        <w:t>)</w:t>
      </w:r>
      <w:r w:rsidRPr="005029BF">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5029BF">
        <w:rPr>
          <w:rFonts w:ascii="Verdana" w:hAnsi="Verdana" w:cs="Verdana"/>
          <w:sz w:val="20"/>
          <w:szCs w:val="20"/>
        </w:rPr>
        <w:t>zdjęto (</w:t>
      </w:r>
      <w:r>
        <w:rPr>
          <w:rFonts w:ascii="Verdana" w:hAnsi="Verdana" w:cs="Verdana"/>
          <w:sz w:val="20"/>
          <w:szCs w:val="20"/>
        </w:rPr>
        <w:t>25.04.2023</w:t>
      </w:r>
      <w:r w:rsidRPr="005029BF">
        <w:rPr>
          <w:rFonts w:ascii="Verdana" w:hAnsi="Verdana" w:cs="Verdana"/>
          <w:sz w:val="20"/>
          <w:szCs w:val="20"/>
        </w:rPr>
        <w:t>)</w:t>
      </w:r>
    </w:p>
    <w:p w:rsidR="00FE1A8F" w:rsidRDefault="00FE1A8F" w:rsidP="004A2DE1">
      <w:pPr>
        <w:spacing w:after="0" w:line="240" w:lineRule="auto"/>
        <w:ind w:left="180"/>
        <w:jc w:val="both"/>
        <w:rPr>
          <w:rFonts w:ascii="Verdana" w:hAnsi="Verdana" w:cs="Verdana"/>
        </w:rPr>
      </w:pPr>
    </w:p>
    <w:p w:rsidR="00FE1A8F" w:rsidRPr="00FC28E9" w:rsidRDefault="00FE1A8F" w:rsidP="004A2DE1">
      <w:pPr>
        <w:spacing w:after="0" w:line="240" w:lineRule="auto"/>
        <w:ind w:left="180"/>
        <w:jc w:val="both"/>
        <w:rPr>
          <w:rFonts w:ascii="Verdana" w:hAnsi="Verdana" w:cs="Verdana"/>
        </w:rPr>
      </w:pPr>
    </w:p>
    <w:p w:rsidR="00FE1A8F" w:rsidRPr="002C3283" w:rsidRDefault="00FE1A8F" w:rsidP="004A2DE1">
      <w:pPr>
        <w:numPr>
          <w:ilvl w:val="0"/>
          <w:numId w:val="24"/>
        </w:numPr>
        <w:spacing w:after="0" w:line="240" w:lineRule="auto"/>
        <w:jc w:val="both"/>
        <w:rPr>
          <w:rFonts w:ascii="Verdana" w:hAnsi="Verdana" w:cs="Verdana"/>
        </w:rPr>
      </w:pPr>
      <w:r w:rsidRPr="00FC28E9">
        <w:rPr>
          <w:rFonts w:ascii="Verdana" w:hAnsi="Verdana" w:cs="Verdana"/>
        </w:rPr>
        <w:t xml:space="preserve">Przekazano do publikacji w </w:t>
      </w:r>
      <w:proofErr w:type="spellStart"/>
      <w:r w:rsidRPr="00FC28E9">
        <w:rPr>
          <w:rFonts w:ascii="Verdana" w:hAnsi="Verdana" w:cs="Verdana"/>
        </w:rPr>
        <w:t>internecie</w:t>
      </w:r>
      <w:proofErr w:type="spellEnd"/>
      <w:r w:rsidRPr="00FC28E9">
        <w:rPr>
          <w:rFonts w:ascii="Verdana" w:hAnsi="Verdana" w:cs="Verdana"/>
        </w:rPr>
        <w:t xml:space="preserve"> na stronie: www.kowr.gov.pl </w:t>
      </w:r>
    </w:p>
    <w:p w:rsidR="00FE1A8F" w:rsidRPr="00262D6D" w:rsidRDefault="00FE1A8F" w:rsidP="00262D6D">
      <w:pPr>
        <w:spacing w:after="0" w:line="360" w:lineRule="auto"/>
        <w:jc w:val="both"/>
        <w:rPr>
          <w:rFonts w:ascii="Verdana" w:hAnsi="Verdana" w:cs="Verdana"/>
          <w:sz w:val="20"/>
          <w:szCs w:val="20"/>
        </w:rPr>
      </w:pPr>
    </w:p>
    <w:p w:rsidR="00FE1A8F" w:rsidRPr="0043691A" w:rsidRDefault="00FE1A8F" w:rsidP="00703FA0">
      <w:pPr>
        <w:spacing w:after="0" w:line="240" w:lineRule="auto"/>
        <w:rPr>
          <w:rFonts w:ascii="Verdana" w:hAnsi="Verdana" w:cs="Verdana"/>
          <w:sz w:val="18"/>
          <w:szCs w:val="18"/>
        </w:rPr>
      </w:pPr>
    </w:p>
    <w:sectPr w:rsidR="00FE1A8F" w:rsidRPr="0043691A" w:rsidSect="009244A9">
      <w:footerReference w:type="even" r:id="rId15"/>
      <w:footerReference w:type="default" r:id="rId16"/>
      <w:type w:val="continuous"/>
      <w:pgSz w:w="11906" w:h="16838"/>
      <w:pgMar w:top="737" w:right="992" w:bottom="737" w:left="851" w:header="454"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229" w:rsidRDefault="001D6229" w:rsidP="00884A30">
      <w:pPr>
        <w:spacing w:after="0" w:line="240" w:lineRule="auto"/>
        <w:rPr>
          <w:rFonts w:cs="Times New Roman"/>
        </w:rPr>
      </w:pPr>
      <w:r>
        <w:rPr>
          <w:rFonts w:cs="Times New Roman"/>
        </w:rPr>
        <w:separator/>
      </w:r>
    </w:p>
  </w:endnote>
  <w:endnote w:type="continuationSeparator" w:id="0">
    <w:p w:rsidR="001D6229" w:rsidRDefault="001D6229" w:rsidP="00884A3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B3F" w:rsidRDefault="00516B3F" w:rsidP="00871493">
    <w:pPr>
      <w:pStyle w:val="Stopka"/>
      <w:jc w:val="center"/>
      <w:rPr>
        <w:rFonts w:ascii="Verdana" w:hAnsi="Verdana" w:cs="Verdana"/>
        <w:sz w:val="16"/>
        <w:szCs w:val="16"/>
      </w:rPr>
    </w:pPr>
  </w:p>
  <w:p w:rsidR="00516B3F" w:rsidRDefault="00626434" w:rsidP="00871493">
    <w:pPr>
      <w:pStyle w:val="Stopka"/>
      <w:jc w:val="center"/>
      <w:rPr>
        <w:rStyle w:val="Hipercze"/>
        <w:rFonts w:ascii="Verdana" w:hAnsi="Verdana" w:cs="Verdana"/>
        <w:color w:val="auto"/>
        <w:sz w:val="16"/>
        <w:szCs w:val="16"/>
        <w:u w:val="none"/>
      </w:rPr>
    </w:pPr>
    <w:r>
      <w:rPr>
        <w:noProof/>
      </w:rPr>
      <w:drawing>
        <wp:anchor distT="0" distB="0" distL="114300" distR="114300" simplePos="0" relativeHeight="251660288" behindDoc="1" locked="0" layoutInCell="1" allowOverlap="1">
          <wp:simplePos x="0" y="0"/>
          <wp:positionH relativeFrom="page">
            <wp:posOffset>859790</wp:posOffset>
          </wp:positionH>
          <wp:positionV relativeFrom="page">
            <wp:posOffset>10179050</wp:posOffset>
          </wp:positionV>
          <wp:extent cx="6400800" cy="356235"/>
          <wp:effectExtent l="0" t="0" r="0" b="5715"/>
          <wp:wrapNone/>
          <wp:docPr id="1" name="Obraz 13"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6235"/>
                  </a:xfrm>
                  <a:prstGeom prst="rect">
                    <a:avLst/>
                  </a:prstGeom>
                  <a:noFill/>
                </pic:spPr>
              </pic:pic>
            </a:graphicData>
          </a:graphic>
          <wp14:sizeRelH relativeFrom="page">
            <wp14:pctWidth>0</wp14:pctWidth>
          </wp14:sizeRelH>
          <wp14:sizeRelV relativeFrom="page">
            <wp14:pctHeight>0</wp14:pctHeight>
          </wp14:sizeRelV>
        </wp:anchor>
      </w:drawing>
    </w:r>
    <w:r w:rsidR="00516B3F">
      <w:rPr>
        <w:rFonts w:ascii="Verdana" w:hAnsi="Verdana" w:cs="Verdana"/>
        <w:sz w:val="16"/>
        <w:szCs w:val="16"/>
      </w:rPr>
      <w:t xml:space="preserve">85-039 </w:t>
    </w:r>
    <w:r w:rsidR="00516B3F" w:rsidRPr="001B4A24">
      <w:rPr>
        <w:rFonts w:ascii="Verdana" w:hAnsi="Verdana" w:cs="Verdana"/>
        <w:sz w:val="16"/>
        <w:szCs w:val="16"/>
      </w:rPr>
      <w:t xml:space="preserve">Bydgoszcz, ul. </w:t>
    </w:r>
    <w:r w:rsidR="00516B3F">
      <w:rPr>
        <w:rFonts w:ascii="Verdana" w:hAnsi="Verdana" w:cs="Verdana"/>
        <w:sz w:val="16"/>
        <w:szCs w:val="16"/>
      </w:rPr>
      <w:t>Hetmańska 38, tel. 52-</w:t>
    </w:r>
    <w:r w:rsidR="00516B3F" w:rsidRPr="001B4A24">
      <w:rPr>
        <w:rFonts w:ascii="Verdana" w:hAnsi="Verdana" w:cs="Verdana"/>
        <w:sz w:val="16"/>
        <w:szCs w:val="16"/>
      </w:rPr>
      <w:t xml:space="preserve">52 50 801, </w:t>
    </w:r>
    <w:hyperlink r:id="rId2" w:history="1">
      <w:r w:rsidR="00516B3F" w:rsidRPr="0058200F">
        <w:rPr>
          <w:rStyle w:val="Hipercze"/>
          <w:rFonts w:ascii="Verdana" w:hAnsi="Verdana" w:cs="Verdana"/>
          <w:color w:val="auto"/>
          <w:sz w:val="16"/>
          <w:szCs w:val="16"/>
          <w:u w:val="none"/>
        </w:rPr>
        <w:t>www.kowr.gov.pl</w:t>
      </w:r>
    </w:hyperlink>
    <w:r w:rsidR="00516B3F">
      <w:rPr>
        <w:rStyle w:val="Hipercze"/>
        <w:rFonts w:ascii="Verdana" w:hAnsi="Verdana" w:cs="Verdana"/>
        <w:color w:val="auto"/>
        <w:sz w:val="16"/>
        <w:szCs w:val="16"/>
        <w:u w:val="none"/>
      </w:rPr>
      <w:t xml:space="preserve"> </w:t>
    </w:r>
  </w:p>
  <w:p w:rsidR="00516B3F" w:rsidRPr="00871493" w:rsidRDefault="00516B3F" w:rsidP="004378FC">
    <w:pPr>
      <w:pStyle w:val="Stopka"/>
      <w:jc w:val="right"/>
      <w:rPr>
        <w:rFonts w:ascii="Verdana" w:hAnsi="Verdana" w:cs="Verdana"/>
        <w:sz w:val="16"/>
        <w:szCs w:val="16"/>
      </w:rPr>
    </w:pPr>
    <w:r w:rsidRPr="004378FC">
      <w:rPr>
        <w:rFonts w:ascii="Verdana" w:hAnsi="Verdana" w:cs="Verdana"/>
        <w:color w:val="FFFFFF"/>
        <w:sz w:val="16"/>
        <w:szCs w:val="16"/>
      </w:rPr>
      <w:tab/>
    </w:r>
    <w:r w:rsidRPr="004378FC">
      <w:rPr>
        <w:rFonts w:ascii="Verdana" w:hAnsi="Verdana" w:cs="Verdana"/>
        <w:color w:val="FFFFFF"/>
        <w:sz w:val="16"/>
        <w:szCs w:val="16"/>
      </w:rPr>
      <w:tab/>
    </w:r>
    <w:r>
      <w:rPr>
        <w:rFonts w:ascii="Verdana" w:hAnsi="Verdana" w:cs="Verdana"/>
        <w:color w:val="FFFFFF"/>
        <w:sz w:val="16"/>
        <w:szCs w:val="16"/>
      </w:rPr>
      <w:t xml:space="preserve">              </w:t>
    </w:r>
    <w:r w:rsidRPr="004378FC">
      <w:rPr>
        <w:rFonts w:ascii="Verdana" w:hAnsi="Verdana" w:cs="Verdana"/>
        <w:b/>
        <w:bCs/>
        <w:color w:val="FFFFFF"/>
        <w:spacing w:val="60"/>
        <w:sz w:val="16"/>
        <w:szCs w:val="16"/>
      </w:rPr>
      <w:t>Strona</w:t>
    </w:r>
    <w:r w:rsidRPr="004378FC">
      <w:rPr>
        <w:rFonts w:ascii="Verdana" w:hAnsi="Verdana" w:cs="Verdana"/>
        <w:color w:val="FFFFFF"/>
        <w:sz w:val="16"/>
        <w:szCs w:val="16"/>
      </w:rPr>
      <w:t xml:space="preserve"> |  </w:t>
    </w:r>
    <w:r w:rsidRPr="004378FC">
      <w:rPr>
        <w:rFonts w:ascii="Verdana" w:hAnsi="Verdana" w:cs="Verdana"/>
        <w:b/>
        <w:bCs/>
        <w:color w:val="FFFFFF"/>
        <w:sz w:val="16"/>
        <w:szCs w:val="16"/>
      </w:rPr>
      <w:fldChar w:fldCharType="begin"/>
    </w:r>
    <w:r w:rsidRPr="004378FC">
      <w:rPr>
        <w:rFonts w:ascii="Verdana" w:hAnsi="Verdana" w:cs="Verdana"/>
        <w:b/>
        <w:bCs/>
        <w:color w:val="FFFFFF"/>
        <w:sz w:val="16"/>
        <w:szCs w:val="16"/>
      </w:rPr>
      <w:instrText>PAGE  \* Arabic  \* MERGEFORMAT</w:instrText>
    </w:r>
    <w:r w:rsidRPr="004378FC">
      <w:rPr>
        <w:rFonts w:ascii="Verdana" w:hAnsi="Verdana" w:cs="Verdana"/>
        <w:b/>
        <w:bCs/>
        <w:color w:val="FFFFFF"/>
        <w:sz w:val="16"/>
        <w:szCs w:val="16"/>
      </w:rPr>
      <w:fldChar w:fldCharType="separate"/>
    </w:r>
    <w:r w:rsidR="00CF4A9E">
      <w:rPr>
        <w:rFonts w:ascii="Verdana" w:hAnsi="Verdana" w:cs="Verdana"/>
        <w:b/>
        <w:bCs/>
        <w:noProof/>
        <w:color w:val="FFFFFF"/>
        <w:sz w:val="16"/>
        <w:szCs w:val="16"/>
      </w:rPr>
      <w:t>12</w:t>
    </w:r>
    <w:r w:rsidRPr="004378FC">
      <w:rPr>
        <w:rFonts w:ascii="Verdana" w:hAnsi="Verdana" w:cs="Verdana"/>
        <w:b/>
        <w:bCs/>
        <w:color w:val="FFFFFF"/>
        <w:sz w:val="16"/>
        <w:szCs w:val="16"/>
      </w:rPr>
      <w:fldChar w:fldCharType="end"/>
    </w:r>
    <w:r>
      <w:rPr>
        <w:rFonts w:ascii="Verdana" w:hAnsi="Verdana" w:cs="Verdana"/>
        <w:color w:val="FFFFFF"/>
        <w:sz w:val="16"/>
        <w:szCs w:val="16"/>
      </w:rPr>
      <w:t xml:space="preserve"> z 18</w:t>
    </w:r>
    <w:r>
      <w:rPr>
        <w:rFonts w:ascii="Verdana" w:hAnsi="Verdana" w:cs="Verdana"/>
        <w:color w:val="FFFFFF"/>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B3F" w:rsidRDefault="00626434" w:rsidP="00956C1A">
    <w:pPr>
      <w:pStyle w:val="Stopka"/>
      <w:jc w:val="center"/>
      <w:rPr>
        <w:rStyle w:val="Hipercze"/>
        <w:rFonts w:ascii="Verdana" w:hAnsi="Verdana" w:cs="Verdana"/>
        <w:color w:val="auto"/>
        <w:sz w:val="16"/>
        <w:szCs w:val="16"/>
        <w:u w:val="none"/>
      </w:rPr>
    </w:pPr>
    <w:r>
      <w:rPr>
        <w:noProof/>
      </w:rPr>
      <w:drawing>
        <wp:anchor distT="0" distB="0" distL="114300" distR="114300" simplePos="0" relativeHeight="251662336" behindDoc="1" locked="0" layoutInCell="1" allowOverlap="1">
          <wp:simplePos x="0" y="0"/>
          <wp:positionH relativeFrom="page">
            <wp:posOffset>804545</wp:posOffset>
          </wp:positionH>
          <wp:positionV relativeFrom="page">
            <wp:posOffset>10178415</wp:posOffset>
          </wp:positionV>
          <wp:extent cx="6400800" cy="352425"/>
          <wp:effectExtent l="0" t="0" r="0" b="9525"/>
          <wp:wrapNone/>
          <wp:docPr id="2" name="Obraz 12"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pic:spPr>
              </pic:pic>
            </a:graphicData>
          </a:graphic>
          <wp14:sizeRelH relativeFrom="page">
            <wp14:pctWidth>0</wp14:pctWidth>
          </wp14:sizeRelH>
          <wp14:sizeRelV relativeFrom="page">
            <wp14:pctHeight>0</wp14:pctHeight>
          </wp14:sizeRelV>
        </wp:anchor>
      </w:drawing>
    </w:r>
    <w:r w:rsidR="00516B3F">
      <w:rPr>
        <w:rFonts w:ascii="Verdana" w:hAnsi="Verdana" w:cs="Verdana"/>
        <w:sz w:val="16"/>
        <w:szCs w:val="16"/>
      </w:rPr>
      <w:t xml:space="preserve">85-039 </w:t>
    </w:r>
    <w:r w:rsidR="00516B3F" w:rsidRPr="001B4A24">
      <w:rPr>
        <w:rFonts w:ascii="Verdana" w:hAnsi="Verdana" w:cs="Verdana"/>
        <w:sz w:val="16"/>
        <w:szCs w:val="16"/>
      </w:rPr>
      <w:t xml:space="preserve">Bydgoszcz, ul. </w:t>
    </w:r>
    <w:r w:rsidR="00516B3F">
      <w:rPr>
        <w:rFonts w:ascii="Verdana" w:hAnsi="Verdana" w:cs="Verdana"/>
        <w:sz w:val="16"/>
        <w:szCs w:val="16"/>
      </w:rPr>
      <w:t>Hetmańska 38, tel. 52-</w:t>
    </w:r>
    <w:r w:rsidR="00516B3F" w:rsidRPr="001B4A24">
      <w:rPr>
        <w:rFonts w:ascii="Verdana" w:hAnsi="Verdana" w:cs="Verdana"/>
        <w:sz w:val="16"/>
        <w:szCs w:val="16"/>
      </w:rPr>
      <w:t xml:space="preserve">52 50 801, </w:t>
    </w:r>
    <w:hyperlink r:id="rId2" w:history="1">
      <w:r w:rsidR="00516B3F" w:rsidRPr="0058200F">
        <w:rPr>
          <w:rStyle w:val="Hipercze"/>
          <w:rFonts w:ascii="Verdana" w:hAnsi="Verdana" w:cs="Verdana"/>
          <w:color w:val="auto"/>
          <w:sz w:val="16"/>
          <w:szCs w:val="16"/>
          <w:u w:val="none"/>
        </w:rPr>
        <w:t>www.kowr.gov.pl</w:t>
      </w:r>
    </w:hyperlink>
    <w:r w:rsidR="00516B3F">
      <w:rPr>
        <w:rStyle w:val="Hipercze"/>
        <w:rFonts w:ascii="Verdana" w:hAnsi="Verdana" w:cs="Verdana"/>
        <w:color w:val="auto"/>
        <w:sz w:val="16"/>
        <w:szCs w:val="16"/>
        <w:u w:val="none"/>
      </w:rPr>
      <w:t xml:space="preserve">                </w:t>
    </w:r>
  </w:p>
  <w:p w:rsidR="00516B3F" w:rsidRPr="00AA742B" w:rsidRDefault="00516B3F" w:rsidP="004378FC">
    <w:pPr>
      <w:pStyle w:val="Stopka"/>
      <w:tabs>
        <w:tab w:val="center" w:pos="5102"/>
        <w:tab w:val="right" w:pos="10204"/>
      </w:tabs>
      <w:jc w:val="right"/>
      <w:rPr>
        <w:rFonts w:ascii="Verdana" w:hAnsi="Verdana" w:cs="Verdana"/>
        <w:color w:val="FFFFFF"/>
        <w:sz w:val="16"/>
        <w:szCs w:val="16"/>
      </w:rPr>
    </w:pPr>
    <w:r>
      <w:rPr>
        <w:rFonts w:ascii="Verdana" w:hAnsi="Verdana" w:cs="Verdana"/>
        <w:sz w:val="16"/>
        <w:szCs w:val="16"/>
      </w:rPr>
      <w:tab/>
    </w:r>
    <w:r>
      <w:rPr>
        <w:rFonts w:ascii="Verdana" w:hAnsi="Verdana" w:cs="Verdana"/>
        <w:sz w:val="16"/>
        <w:szCs w:val="16"/>
      </w:rPr>
      <w:tab/>
      <w:t xml:space="preserve">                                                      </w:t>
    </w:r>
    <w:r w:rsidRPr="00AA742B">
      <w:rPr>
        <w:rFonts w:ascii="Verdana" w:hAnsi="Verdana" w:cs="Verdana"/>
        <w:color w:val="FFFFFF"/>
        <w:sz w:val="16"/>
        <w:szCs w:val="16"/>
      </w:rPr>
      <w:tab/>
    </w:r>
    <w:r w:rsidRPr="00AA742B">
      <w:rPr>
        <w:rFonts w:ascii="Verdana" w:hAnsi="Verdana" w:cs="Verdana"/>
        <w:b/>
        <w:bCs/>
        <w:color w:val="FFFFFF"/>
        <w:spacing w:val="60"/>
        <w:sz w:val="16"/>
        <w:szCs w:val="16"/>
      </w:rPr>
      <w:t>Strona</w:t>
    </w:r>
    <w:r w:rsidRPr="00AA742B">
      <w:rPr>
        <w:rFonts w:ascii="Verdana" w:hAnsi="Verdana" w:cs="Verdana"/>
        <w:color w:val="FFFFFF"/>
        <w:sz w:val="16"/>
        <w:szCs w:val="16"/>
      </w:rPr>
      <w:t xml:space="preserve"> |  </w:t>
    </w:r>
    <w:r w:rsidRPr="00AA742B">
      <w:rPr>
        <w:rFonts w:ascii="Verdana" w:hAnsi="Verdana" w:cs="Verdana"/>
        <w:b/>
        <w:bCs/>
        <w:color w:val="FFFFFF"/>
        <w:sz w:val="16"/>
        <w:szCs w:val="16"/>
      </w:rPr>
      <w:fldChar w:fldCharType="begin"/>
    </w:r>
    <w:r w:rsidRPr="00AA742B">
      <w:rPr>
        <w:rFonts w:ascii="Verdana" w:hAnsi="Verdana" w:cs="Verdana"/>
        <w:b/>
        <w:bCs/>
        <w:color w:val="FFFFFF"/>
        <w:sz w:val="16"/>
        <w:szCs w:val="16"/>
      </w:rPr>
      <w:instrText>PAGE  \* Arabic  \* MERGEFORMAT</w:instrText>
    </w:r>
    <w:r w:rsidRPr="00AA742B">
      <w:rPr>
        <w:rFonts w:ascii="Verdana" w:hAnsi="Verdana" w:cs="Verdana"/>
        <w:b/>
        <w:bCs/>
        <w:color w:val="FFFFFF"/>
        <w:sz w:val="16"/>
        <w:szCs w:val="16"/>
      </w:rPr>
      <w:fldChar w:fldCharType="separate"/>
    </w:r>
    <w:r w:rsidR="00CF4A9E">
      <w:rPr>
        <w:rFonts w:ascii="Verdana" w:hAnsi="Verdana" w:cs="Verdana"/>
        <w:b/>
        <w:bCs/>
        <w:noProof/>
        <w:color w:val="FFFFFF"/>
        <w:sz w:val="16"/>
        <w:szCs w:val="16"/>
      </w:rPr>
      <w:t>11</w:t>
    </w:r>
    <w:r w:rsidRPr="00AA742B">
      <w:rPr>
        <w:rFonts w:ascii="Verdana" w:hAnsi="Verdana" w:cs="Verdana"/>
        <w:b/>
        <w:bCs/>
        <w:color w:val="FFFFFF"/>
        <w:sz w:val="16"/>
        <w:szCs w:val="16"/>
      </w:rPr>
      <w:fldChar w:fldCharType="end"/>
    </w:r>
    <w:r w:rsidRPr="00AA742B">
      <w:rPr>
        <w:rFonts w:ascii="Verdana" w:hAnsi="Verdana" w:cs="Verdana"/>
        <w:color w:val="FFFFFF"/>
        <w:sz w:val="16"/>
        <w:szCs w:val="16"/>
      </w:rPr>
      <w:t xml:space="preserve"> z </w:t>
    </w:r>
    <w:r>
      <w:rPr>
        <w:rFonts w:ascii="Verdana" w:hAnsi="Verdana" w:cs="Verdana"/>
        <w:color w:val="FFFFFF"/>
        <w:sz w:val="16"/>
        <w:szCs w:val="16"/>
      </w:rPr>
      <w:t>18</w:t>
    </w:r>
    <w:r w:rsidRPr="00AA742B">
      <w:rPr>
        <w:rFonts w:ascii="Verdana" w:hAnsi="Verdana" w:cs="Verdana"/>
        <w:color w:val="FFFFFF"/>
        <w:sz w:val="16"/>
        <w:szCs w:val="16"/>
      </w:rPr>
      <w:tab/>
    </w:r>
    <w:r w:rsidRPr="00AA742B">
      <w:rPr>
        <w:rFonts w:ascii="Verdana" w:hAnsi="Verdana" w:cs="Verdana"/>
        <w:color w:val="FFFFF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229" w:rsidRDefault="001D6229" w:rsidP="00884A30">
      <w:pPr>
        <w:spacing w:after="0" w:line="240" w:lineRule="auto"/>
        <w:rPr>
          <w:rFonts w:cs="Times New Roman"/>
        </w:rPr>
      </w:pPr>
      <w:r>
        <w:rPr>
          <w:rFonts w:cs="Times New Roman"/>
        </w:rPr>
        <w:separator/>
      </w:r>
    </w:p>
  </w:footnote>
  <w:footnote w:type="continuationSeparator" w:id="0">
    <w:p w:rsidR="001D6229" w:rsidRDefault="001D6229" w:rsidP="00884A30">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rPr>
        <w:b w:val="0"/>
        <w:bCs w:val="0"/>
      </w:rPr>
    </w:lvl>
  </w:abstractNum>
  <w:abstractNum w:abstractNumId="1">
    <w:nsid w:val="030A3C67"/>
    <w:multiLevelType w:val="hybridMultilevel"/>
    <w:tmpl w:val="E540637C"/>
    <w:lvl w:ilvl="0" w:tplc="ECFE5036">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058A3A7D"/>
    <w:multiLevelType w:val="hybridMultilevel"/>
    <w:tmpl w:val="2104DAE2"/>
    <w:lvl w:ilvl="0" w:tplc="D3608028">
      <w:start w:val="1"/>
      <w:numFmt w:val="decimal"/>
      <w:lvlText w:val="%1."/>
      <w:lvlJc w:val="left"/>
      <w:pPr>
        <w:tabs>
          <w:tab w:val="num" w:pos="720"/>
        </w:tabs>
        <w:ind w:left="720" w:hanging="360"/>
      </w:pPr>
      <w:rPr>
        <w:rFonts w:hint="default"/>
        <w:b w:val="0"/>
        <w:bCs w:val="0"/>
        <w:color w:val="auto"/>
      </w:rPr>
    </w:lvl>
    <w:lvl w:ilvl="1" w:tplc="15300FC0">
      <w:start w:val="1"/>
      <w:numFmt w:val="bullet"/>
      <w:lvlText w:val=""/>
      <w:lvlJc w:val="left"/>
      <w:pPr>
        <w:tabs>
          <w:tab w:val="num" w:pos="1440"/>
        </w:tabs>
        <w:ind w:left="1440" w:hanging="360"/>
      </w:pPr>
      <w:rPr>
        <w:rFonts w:ascii="Wingdings" w:hAnsi="Wingdings" w:cs="Wingdings" w:hint="default"/>
        <w:color w:val="auto"/>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nsid w:val="08316B22"/>
    <w:multiLevelType w:val="hybridMultilevel"/>
    <w:tmpl w:val="70C22EB8"/>
    <w:lvl w:ilvl="0" w:tplc="E250DA56">
      <w:start w:val="87"/>
      <w:numFmt w:val="bullet"/>
      <w:lvlText w:val="-"/>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4">
    <w:nsid w:val="0FA42781"/>
    <w:multiLevelType w:val="hybridMultilevel"/>
    <w:tmpl w:val="C9DC8AC4"/>
    <w:lvl w:ilvl="0" w:tplc="292E4E46">
      <w:start w:val="1"/>
      <w:numFmt w:val="decimal"/>
      <w:lvlText w:val="%1."/>
      <w:lvlJc w:val="left"/>
      <w:pPr>
        <w:ind w:left="5747" w:hanging="360"/>
      </w:pPr>
      <w:rPr>
        <w:b/>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
    <w:nsid w:val="1290457D"/>
    <w:multiLevelType w:val="hybridMultilevel"/>
    <w:tmpl w:val="6CDE0B3A"/>
    <w:lvl w:ilvl="0" w:tplc="A5483350">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3277A9C"/>
    <w:multiLevelType w:val="hybridMultilevel"/>
    <w:tmpl w:val="FD4608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4D022A8"/>
    <w:multiLevelType w:val="hybridMultilevel"/>
    <w:tmpl w:val="1CE4B5B6"/>
    <w:lvl w:ilvl="0" w:tplc="0415000F">
      <w:start w:val="1"/>
      <w:numFmt w:val="decimal"/>
      <w:lvlText w:val="%1."/>
      <w:lvlJc w:val="left"/>
      <w:pPr>
        <w:ind w:left="120" w:hanging="360"/>
      </w:pPr>
    </w:lvl>
    <w:lvl w:ilvl="1" w:tplc="04150019">
      <w:start w:val="1"/>
      <w:numFmt w:val="lowerLetter"/>
      <w:lvlText w:val="%2."/>
      <w:lvlJc w:val="left"/>
      <w:pPr>
        <w:ind w:left="840" w:hanging="360"/>
      </w:pPr>
    </w:lvl>
    <w:lvl w:ilvl="2" w:tplc="0415001B">
      <w:start w:val="1"/>
      <w:numFmt w:val="lowerRoman"/>
      <w:lvlText w:val="%3."/>
      <w:lvlJc w:val="right"/>
      <w:pPr>
        <w:ind w:left="1560" w:hanging="180"/>
      </w:pPr>
    </w:lvl>
    <w:lvl w:ilvl="3" w:tplc="0415000F">
      <w:start w:val="1"/>
      <w:numFmt w:val="decimal"/>
      <w:lvlText w:val="%4."/>
      <w:lvlJc w:val="left"/>
      <w:pPr>
        <w:ind w:left="2280" w:hanging="360"/>
      </w:pPr>
    </w:lvl>
    <w:lvl w:ilvl="4" w:tplc="04150019">
      <w:start w:val="1"/>
      <w:numFmt w:val="lowerLetter"/>
      <w:lvlText w:val="%5."/>
      <w:lvlJc w:val="left"/>
      <w:pPr>
        <w:ind w:left="3000" w:hanging="360"/>
      </w:pPr>
    </w:lvl>
    <w:lvl w:ilvl="5" w:tplc="0415001B">
      <w:start w:val="1"/>
      <w:numFmt w:val="lowerRoman"/>
      <w:lvlText w:val="%6."/>
      <w:lvlJc w:val="right"/>
      <w:pPr>
        <w:ind w:left="3720" w:hanging="180"/>
      </w:pPr>
    </w:lvl>
    <w:lvl w:ilvl="6" w:tplc="0415000F">
      <w:start w:val="1"/>
      <w:numFmt w:val="decimal"/>
      <w:lvlText w:val="%7."/>
      <w:lvlJc w:val="left"/>
      <w:pPr>
        <w:ind w:left="4440" w:hanging="360"/>
      </w:pPr>
    </w:lvl>
    <w:lvl w:ilvl="7" w:tplc="04150019">
      <w:start w:val="1"/>
      <w:numFmt w:val="lowerLetter"/>
      <w:lvlText w:val="%8."/>
      <w:lvlJc w:val="left"/>
      <w:pPr>
        <w:ind w:left="5160" w:hanging="360"/>
      </w:pPr>
    </w:lvl>
    <w:lvl w:ilvl="8" w:tplc="0415001B">
      <w:start w:val="1"/>
      <w:numFmt w:val="lowerRoman"/>
      <w:lvlText w:val="%9."/>
      <w:lvlJc w:val="right"/>
      <w:pPr>
        <w:ind w:left="5880" w:hanging="180"/>
      </w:pPr>
    </w:lvl>
  </w:abstractNum>
  <w:abstractNum w:abstractNumId="8">
    <w:nsid w:val="17E85654"/>
    <w:multiLevelType w:val="hybridMultilevel"/>
    <w:tmpl w:val="572E0968"/>
    <w:lvl w:ilvl="0" w:tplc="1C207760">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FAB21B8"/>
    <w:multiLevelType w:val="hybridMultilevel"/>
    <w:tmpl w:val="4BA8E8B2"/>
    <w:lvl w:ilvl="0" w:tplc="107845A4">
      <w:start w:val="1"/>
      <w:numFmt w:val="decimal"/>
      <w:lvlText w:val="%1"/>
      <w:lvlJc w:val="left"/>
      <w:pPr>
        <w:tabs>
          <w:tab w:val="num" w:pos="720"/>
        </w:tabs>
        <w:ind w:left="720" w:hanging="360"/>
      </w:pPr>
      <w:rPr>
        <w:rFonts w:hint="default"/>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20161CD4"/>
    <w:multiLevelType w:val="hybridMultilevel"/>
    <w:tmpl w:val="675810C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16B49F8"/>
    <w:multiLevelType w:val="hybridMultilevel"/>
    <w:tmpl w:val="9DB6DADC"/>
    <w:lvl w:ilvl="0" w:tplc="D6FC0A34">
      <w:start w:val="1"/>
      <w:numFmt w:val="decimal"/>
      <w:lvlText w:val="%1."/>
      <w:lvlJc w:val="left"/>
      <w:pPr>
        <w:tabs>
          <w:tab w:val="num" w:pos="720"/>
        </w:tabs>
        <w:ind w:left="720" w:hanging="360"/>
      </w:pPr>
      <w:rPr>
        <w:rFonts w:hint="default"/>
        <w:b w:val="0"/>
        <w:bCs w:val="0"/>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nsid w:val="22BE1107"/>
    <w:multiLevelType w:val="multilevel"/>
    <w:tmpl w:val="C966FBD4"/>
    <w:lvl w:ilvl="0">
      <w:start w:val="85"/>
      <w:numFmt w:val="decimal"/>
      <w:lvlText w:val="%1"/>
      <w:lvlJc w:val="left"/>
      <w:pPr>
        <w:ind w:left="600" w:hanging="600"/>
      </w:pPr>
      <w:rPr>
        <w:rFonts w:hint="default"/>
      </w:rPr>
    </w:lvl>
    <w:lvl w:ilvl="1">
      <w:start w:val="39"/>
      <w:numFmt w:val="decimalZero"/>
      <w:lvlText w:val="%1-%2"/>
      <w:lvlJc w:val="left"/>
      <w:pPr>
        <w:ind w:left="2265" w:hanging="720"/>
      </w:pPr>
      <w:rPr>
        <w:rFonts w:hint="default"/>
      </w:rPr>
    </w:lvl>
    <w:lvl w:ilvl="2">
      <w:start w:val="1"/>
      <w:numFmt w:val="decimal"/>
      <w:lvlText w:val="%1-%2.%3"/>
      <w:lvlJc w:val="left"/>
      <w:pPr>
        <w:ind w:left="3810" w:hanging="720"/>
      </w:pPr>
      <w:rPr>
        <w:rFonts w:hint="default"/>
      </w:rPr>
    </w:lvl>
    <w:lvl w:ilvl="3">
      <w:start w:val="1"/>
      <w:numFmt w:val="decimal"/>
      <w:lvlText w:val="%1-%2.%3.%4"/>
      <w:lvlJc w:val="left"/>
      <w:pPr>
        <w:ind w:left="5715" w:hanging="108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9165" w:hanging="1440"/>
      </w:pPr>
      <w:rPr>
        <w:rFonts w:hint="default"/>
      </w:rPr>
    </w:lvl>
    <w:lvl w:ilvl="6">
      <w:start w:val="1"/>
      <w:numFmt w:val="decimal"/>
      <w:lvlText w:val="%1-%2.%3.%4.%5.%6.%7"/>
      <w:lvlJc w:val="left"/>
      <w:pPr>
        <w:ind w:left="10710" w:hanging="1440"/>
      </w:pPr>
      <w:rPr>
        <w:rFonts w:hint="default"/>
      </w:rPr>
    </w:lvl>
    <w:lvl w:ilvl="7">
      <w:start w:val="1"/>
      <w:numFmt w:val="decimal"/>
      <w:lvlText w:val="%1-%2.%3.%4.%5.%6.%7.%8"/>
      <w:lvlJc w:val="left"/>
      <w:pPr>
        <w:ind w:left="12615" w:hanging="1800"/>
      </w:pPr>
      <w:rPr>
        <w:rFonts w:hint="default"/>
      </w:rPr>
    </w:lvl>
    <w:lvl w:ilvl="8">
      <w:start w:val="1"/>
      <w:numFmt w:val="decimal"/>
      <w:lvlText w:val="%1-%2.%3.%4.%5.%6.%7.%8.%9"/>
      <w:lvlJc w:val="left"/>
      <w:pPr>
        <w:ind w:left="14520" w:hanging="2160"/>
      </w:pPr>
      <w:rPr>
        <w:rFonts w:hint="default"/>
      </w:rPr>
    </w:lvl>
  </w:abstractNum>
  <w:abstractNum w:abstractNumId="13">
    <w:nsid w:val="26CF7CB2"/>
    <w:multiLevelType w:val="multilevel"/>
    <w:tmpl w:val="12163ABA"/>
    <w:lvl w:ilvl="0">
      <w:start w:val="88"/>
      <w:numFmt w:val="decimal"/>
      <w:lvlText w:val="%1"/>
      <w:lvlJc w:val="left"/>
      <w:pPr>
        <w:ind w:left="690" w:hanging="690"/>
      </w:pPr>
      <w:rPr>
        <w:rFonts w:hint="default"/>
        <w:b w:val="0"/>
        <w:bCs w:val="0"/>
      </w:rPr>
    </w:lvl>
    <w:lvl w:ilvl="1">
      <w:start w:val="400"/>
      <w:numFmt w:val="decimal"/>
      <w:lvlText w:val="%1-%2"/>
      <w:lvlJc w:val="left"/>
      <w:pPr>
        <w:ind w:left="7095" w:hanging="720"/>
      </w:pPr>
      <w:rPr>
        <w:rFonts w:hint="default"/>
        <w:b w:val="0"/>
        <w:bCs w:val="0"/>
      </w:rPr>
    </w:lvl>
    <w:lvl w:ilvl="2">
      <w:start w:val="1"/>
      <w:numFmt w:val="decimal"/>
      <w:lvlText w:val="%1-%2.%3"/>
      <w:lvlJc w:val="left"/>
      <w:pPr>
        <w:ind w:left="13470" w:hanging="720"/>
      </w:pPr>
      <w:rPr>
        <w:rFonts w:hint="default"/>
        <w:b w:val="0"/>
        <w:bCs w:val="0"/>
      </w:rPr>
    </w:lvl>
    <w:lvl w:ilvl="3">
      <w:start w:val="1"/>
      <w:numFmt w:val="decimal"/>
      <w:lvlText w:val="%1-%2.%3.%4"/>
      <w:lvlJc w:val="left"/>
      <w:pPr>
        <w:ind w:left="20205" w:hanging="1080"/>
      </w:pPr>
      <w:rPr>
        <w:rFonts w:hint="default"/>
        <w:b w:val="0"/>
        <w:bCs w:val="0"/>
      </w:rPr>
    </w:lvl>
    <w:lvl w:ilvl="4">
      <w:start w:val="1"/>
      <w:numFmt w:val="decimal"/>
      <w:lvlText w:val="%1-%2.%3.%4.%5"/>
      <w:lvlJc w:val="left"/>
      <w:pPr>
        <w:ind w:left="26940" w:hanging="1440"/>
      </w:pPr>
      <w:rPr>
        <w:rFonts w:hint="default"/>
        <w:b w:val="0"/>
        <w:bCs w:val="0"/>
      </w:rPr>
    </w:lvl>
    <w:lvl w:ilvl="5">
      <w:start w:val="1"/>
      <w:numFmt w:val="decimal"/>
      <w:lvlText w:val="%1-%2.%3.%4.%5.%6"/>
      <w:lvlJc w:val="left"/>
      <w:pPr>
        <w:ind w:hanging="1440"/>
      </w:pPr>
      <w:rPr>
        <w:rFonts w:hint="default"/>
        <w:b w:val="0"/>
        <w:bCs w:val="0"/>
      </w:rPr>
    </w:lvl>
    <w:lvl w:ilvl="6">
      <w:start w:val="1"/>
      <w:numFmt w:val="decimal"/>
      <w:lvlText w:val="%1-%2.%3.%4.%5.%6.%7"/>
      <w:lvlJc w:val="left"/>
      <w:pPr>
        <w:ind w:left="-25486" w:hanging="1800"/>
      </w:pPr>
      <w:rPr>
        <w:rFonts w:hint="default"/>
        <w:b w:val="0"/>
        <w:bCs w:val="0"/>
      </w:rPr>
    </w:lvl>
    <w:lvl w:ilvl="7">
      <w:start w:val="1"/>
      <w:numFmt w:val="decimal"/>
      <w:lvlText w:val="%1-%2.%3.%4.%5.%6.%7.%8"/>
      <w:lvlJc w:val="left"/>
      <w:pPr>
        <w:ind w:left="-18751" w:hanging="2160"/>
      </w:pPr>
      <w:rPr>
        <w:rFonts w:hint="default"/>
        <w:b w:val="0"/>
        <w:bCs w:val="0"/>
      </w:rPr>
    </w:lvl>
    <w:lvl w:ilvl="8">
      <w:start w:val="1"/>
      <w:numFmt w:val="decimal"/>
      <w:lvlText w:val="%1-%2.%3.%4.%5.%6.%7.%8.%9"/>
      <w:lvlJc w:val="left"/>
      <w:pPr>
        <w:ind w:left="-12376" w:hanging="2160"/>
      </w:pPr>
      <w:rPr>
        <w:rFonts w:hint="default"/>
        <w:b w:val="0"/>
        <w:bCs w:val="0"/>
      </w:rPr>
    </w:lvl>
  </w:abstractNum>
  <w:abstractNum w:abstractNumId="14">
    <w:nsid w:val="33255E78"/>
    <w:multiLevelType w:val="singleLevel"/>
    <w:tmpl w:val="0415000B"/>
    <w:lvl w:ilvl="0">
      <w:start w:val="1"/>
      <w:numFmt w:val="bullet"/>
      <w:lvlText w:val=""/>
      <w:lvlJc w:val="left"/>
      <w:pPr>
        <w:tabs>
          <w:tab w:val="num" w:pos="360"/>
        </w:tabs>
        <w:ind w:left="360" w:hanging="360"/>
      </w:pPr>
      <w:rPr>
        <w:rFonts w:ascii="Wingdings" w:hAnsi="Wingdings" w:cs="Wingdings" w:hint="default"/>
      </w:rPr>
    </w:lvl>
  </w:abstractNum>
  <w:abstractNum w:abstractNumId="15">
    <w:nsid w:val="33E50E13"/>
    <w:multiLevelType w:val="hybridMultilevel"/>
    <w:tmpl w:val="E0A828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C0F4B1D"/>
    <w:multiLevelType w:val="hybridMultilevel"/>
    <w:tmpl w:val="C636A918"/>
    <w:lvl w:ilvl="0" w:tplc="FFFFFFFF">
      <w:start w:val="1"/>
      <w:numFmt w:val="decimal"/>
      <w:lvlText w:val="%1."/>
      <w:lvlJc w:val="left"/>
      <w:pPr>
        <w:tabs>
          <w:tab w:val="num" w:pos="360"/>
        </w:tabs>
        <w:ind w:left="360" w:hanging="360"/>
      </w:pPr>
    </w:lvl>
    <w:lvl w:ilvl="1" w:tplc="0415000B">
      <w:start w:val="1"/>
      <w:numFmt w:val="bullet"/>
      <w:lvlText w:val=""/>
      <w:lvlJc w:val="left"/>
      <w:pPr>
        <w:tabs>
          <w:tab w:val="num" w:pos="732"/>
        </w:tabs>
        <w:ind w:left="732" w:hanging="360"/>
      </w:pPr>
      <w:rPr>
        <w:rFonts w:ascii="Wingdings" w:hAnsi="Wingdings" w:cs="Wingdings" w:hint="default"/>
      </w:rPr>
    </w:lvl>
    <w:lvl w:ilvl="2" w:tplc="04150005">
      <w:start w:val="1"/>
      <w:numFmt w:val="bullet"/>
      <w:lvlText w:val=""/>
      <w:lvlJc w:val="left"/>
      <w:pPr>
        <w:tabs>
          <w:tab w:val="num" w:pos="1452"/>
        </w:tabs>
        <w:ind w:left="1452" w:hanging="360"/>
      </w:pPr>
      <w:rPr>
        <w:rFonts w:ascii="Wingdings" w:hAnsi="Wingdings" w:cs="Wingdings" w:hint="default"/>
      </w:rPr>
    </w:lvl>
    <w:lvl w:ilvl="3" w:tplc="04150001">
      <w:start w:val="1"/>
      <w:numFmt w:val="bullet"/>
      <w:lvlText w:val=""/>
      <w:lvlJc w:val="left"/>
      <w:pPr>
        <w:tabs>
          <w:tab w:val="num" w:pos="2172"/>
        </w:tabs>
        <w:ind w:left="2172" w:hanging="360"/>
      </w:pPr>
      <w:rPr>
        <w:rFonts w:ascii="Symbol" w:hAnsi="Symbol" w:cs="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cs="Wingdings" w:hint="default"/>
      </w:rPr>
    </w:lvl>
    <w:lvl w:ilvl="6" w:tplc="04150001">
      <w:start w:val="1"/>
      <w:numFmt w:val="bullet"/>
      <w:lvlText w:val=""/>
      <w:lvlJc w:val="left"/>
      <w:pPr>
        <w:tabs>
          <w:tab w:val="num" w:pos="4332"/>
        </w:tabs>
        <w:ind w:left="4332" w:hanging="360"/>
      </w:pPr>
      <w:rPr>
        <w:rFonts w:ascii="Symbol" w:hAnsi="Symbol" w:cs="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cs="Wingdings" w:hint="default"/>
      </w:rPr>
    </w:lvl>
  </w:abstractNum>
  <w:abstractNum w:abstractNumId="17">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nsid w:val="40B76DE2"/>
    <w:multiLevelType w:val="hybridMultilevel"/>
    <w:tmpl w:val="D4A8AA6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94D408A"/>
    <w:multiLevelType w:val="hybridMultilevel"/>
    <w:tmpl w:val="5C84CE60"/>
    <w:lvl w:ilvl="0" w:tplc="04150001">
      <w:start w:val="1"/>
      <w:numFmt w:val="bullet"/>
      <w:lvlText w:val=""/>
      <w:lvlJc w:val="left"/>
      <w:pPr>
        <w:ind w:left="795" w:hanging="360"/>
      </w:pPr>
      <w:rPr>
        <w:rFonts w:ascii="Symbol" w:hAnsi="Symbol" w:cs="Symbol" w:hint="default"/>
      </w:rPr>
    </w:lvl>
    <w:lvl w:ilvl="1" w:tplc="04150003">
      <w:start w:val="1"/>
      <w:numFmt w:val="bullet"/>
      <w:lvlText w:val="o"/>
      <w:lvlJc w:val="left"/>
      <w:pPr>
        <w:ind w:left="1515" w:hanging="360"/>
      </w:pPr>
      <w:rPr>
        <w:rFonts w:ascii="Courier New" w:hAnsi="Courier New" w:cs="Courier New" w:hint="default"/>
      </w:rPr>
    </w:lvl>
    <w:lvl w:ilvl="2" w:tplc="04150005">
      <w:start w:val="1"/>
      <w:numFmt w:val="bullet"/>
      <w:lvlText w:val=""/>
      <w:lvlJc w:val="left"/>
      <w:pPr>
        <w:ind w:left="2235" w:hanging="360"/>
      </w:pPr>
      <w:rPr>
        <w:rFonts w:ascii="Wingdings" w:hAnsi="Wingdings" w:cs="Wingdings" w:hint="default"/>
      </w:rPr>
    </w:lvl>
    <w:lvl w:ilvl="3" w:tplc="04150001">
      <w:start w:val="1"/>
      <w:numFmt w:val="bullet"/>
      <w:lvlText w:val=""/>
      <w:lvlJc w:val="left"/>
      <w:pPr>
        <w:ind w:left="2955" w:hanging="360"/>
      </w:pPr>
      <w:rPr>
        <w:rFonts w:ascii="Symbol" w:hAnsi="Symbol" w:cs="Symbol" w:hint="default"/>
      </w:rPr>
    </w:lvl>
    <w:lvl w:ilvl="4" w:tplc="04150003">
      <w:start w:val="1"/>
      <w:numFmt w:val="bullet"/>
      <w:lvlText w:val="o"/>
      <w:lvlJc w:val="left"/>
      <w:pPr>
        <w:ind w:left="3675" w:hanging="360"/>
      </w:pPr>
      <w:rPr>
        <w:rFonts w:ascii="Courier New" w:hAnsi="Courier New" w:cs="Courier New" w:hint="default"/>
      </w:rPr>
    </w:lvl>
    <w:lvl w:ilvl="5" w:tplc="04150005">
      <w:start w:val="1"/>
      <w:numFmt w:val="bullet"/>
      <w:lvlText w:val=""/>
      <w:lvlJc w:val="left"/>
      <w:pPr>
        <w:ind w:left="4395" w:hanging="360"/>
      </w:pPr>
      <w:rPr>
        <w:rFonts w:ascii="Wingdings" w:hAnsi="Wingdings" w:cs="Wingdings" w:hint="default"/>
      </w:rPr>
    </w:lvl>
    <w:lvl w:ilvl="6" w:tplc="04150001">
      <w:start w:val="1"/>
      <w:numFmt w:val="bullet"/>
      <w:lvlText w:val=""/>
      <w:lvlJc w:val="left"/>
      <w:pPr>
        <w:ind w:left="5115" w:hanging="360"/>
      </w:pPr>
      <w:rPr>
        <w:rFonts w:ascii="Symbol" w:hAnsi="Symbol" w:cs="Symbol" w:hint="default"/>
      </w:rPr>
    </w:lvl>
    <w:lvl w:ilvl="7" w:tplc="04150003">
      <w:start w:val="1"/>
      <w:numFmt w:val="bullet"/>
      <w:lvlText w:val="o"/>
      <w:lvlJc w:val="left"/>
      <w:pPr>
        <w:ind w:left="5835" w:hanging="360"/>
      </w:pPr>
      <w:rPr>
        <w:rFonts w:ascii="Courier New" w:hAnsi="Courier New" w:cs="Courier New" w:hint="default"/>
      </w:rPr>
    </w:lvl>
    <w:lvl w:ilvl="8" w:tplc="04150005">
      <w:start w:val="1"/>
      <w:numFmt w:val="bullet"/>
      <w:lvlText w:val=""/>
      <w:lvlJc w:val="left"/>
      <w:pPr>
        <w:ind w:left="6555" w:hanging="360"/>
      </w:pPr>
      <w:rPr>
        <w:rFonts w:ascii="Wingdings" w:hAnsi="Wingdings" w:cs="Wingdings" w:hint="default"/>
      </w:rPr>
    </w:lvl>
  </w:abstractNum>
  <w:abstractNum w:abstractNumId="20">
    <w:nsid w:val="4A36338C"/>
    <w:multiLevelType w:val="hybridMultilevel"/>
    <w:tmpl w:val="73B451FE"/>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nsid w:val="4B0715E9"/>
    <w:multiLevelType w:val="hybridMultilevel"/>
    <w:tmpl w:val="C054D08C"/>
    <w:lvl w:ilvl="0" w:tplc="0415000B">
      <w:start w:val="1"/>
      <w:numFmt w:val="bullet"/>
      <w:lvlText w:val=""/>
      <w:lvlJc w:val="left"/>
      <w:pPr>
        <w:tabs>
          <w:tab w:val="num" w:pos="720"/>
        </w:tabs>
        <w:ind w:left="720" w:hanging="360"/>
      </w:pPr>
      <w:rPr>
        <w:rFonts w:ascii="Wingdings" w:hAnsi="Wingdings" w:cs="Wingdings" w:hint="default"/>
      </w:rPr>
    </w:lvl>
    <w:lvl w:ilvl="1" w:tplc="0415000F">
      <w:start w:val="1"/>
      <w:numFmt w:val="decimal"/>
      <w:lvlText w:val="%2."/>
      <w:lvlJc w:val="left"/>
      <w:pPr>
        <w:tabs>
          <w:tab w:val="num" w:pos="1440"/>
        </w:tabs>
        <w:ind w:left="1440" w:hanging="360"/>
      </w:pPr>
    </w:lvl>
    <w:lvl w:ilvl="2" w:tplc="4594AC80">
      <w:start w:val="1"/>
      <w:numFmt w:val="decimal"/>
      <w:lvlText w:val="%3."/>
      <w:lvlJc w:val="left"/>
      <w:pPr>
        <w:tabs>
          <w:tab w:val="num" w:pos="360"/>
        </w:tabs>
        <w:ind w:left="360" w:hanging="360"/>
      </w:pPr>
      <w:rPr>
        <w:b w:val="0"/>
        <w:bCs w:val="0"/>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2">
    <w:nsid w:val="4CD95953"/>
    <w:multiLevelType w:val="hybridMultilevel"/>
    <w:tmpl w:val="2A2408A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DF91DAD"/>
    <w:multiLevelType w:val="hybridMultilevel"/>
    <w:tmpl w:val="707CE5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5142168C"/>
    <w:multiLevelType w:val="hybridMultilevel"/>
    <w:tmpl w:val="46CEA5FA"/>
    <w:lvl w:ilvl="0" w:tplc="FFFFFFF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53B928CA"/>
    <w:multiLevelType w:val="hybridMultilevel"/>
    <w:tmpl w:val="6922DEC2"/>
    <w:lvl w:ilvl="0" w:tplc="3BD6074C">
      <w:start w:val="1"/>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5EC03D6"/>
    <w:multiLevelType w:val="hybridMultilevel"/>
    <w:tmpl w:val="B30E9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9F56153"/>
    <w:multiLevelType w:val="multilevel"/>
    <w:tmpl w:val="173EF14A"/>
    <w:lvl w:ilvl="0">
      <w:start w:val="85"/>
      <w:numFmt w:val="decimal"/>
      <w:lvlText w:val="%1"/>
      <w:lvlJc w:val="left"/>
      <w:pPr>
        <w:ind w:left="600" w:hanging="600"/>
      </w:pPr>
      <w:rPr>
        <w:rFonts w:hint="default"/>
      </w:rPr>
    </w:lvl>
    <w:lvl w:ilvl="1">
      <w:start w:val="39"/>
      <w:numFmt w:val="decimalZero"/>
      <w:lvlText w:val="%1-%2"/>
      <w:lvlJc w:val="left"/>
      <w:pPr>
        <w:ind w:left="2145" w:hanging="600"/>
      </w:pPr>
      <w:rPr>
        <w:rFonts w:hint="default"/>
      </w:rPr>
    </w:lvl>
    <w:lvl w:ilvl="2">
      <w:start w:val="1"/>
      <w:numFmt w:val="decimal"/>
      <w:lvlText w:val="%1-%2.%3"/>
      <w:lvlJc w:val="left"/>
      <w:pPr>
        <w:ind w:left="3810" w:hanging="720"/>
      </w:pPr>
      <w:rPr>
        <w:rFonts w:hint="default"/>
      </w:rPr>
    </w:lvl>
    <w:lvl w:ilvl="3">
      <w:start w:val="1"/>
      <w:numFmt w:val="decimal"/>
      <w:lvlText w:val="%1-%2.%3.%4"/>
      <w:lvlJc w:val="left"/>
      <w:pPr>
        <w:ind w:left="5355" w:hanging="72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9165" w:hanging="1440"/>
      </w:pPr>
      <w:rPr>
        <w:rFonts w:hint="default"/>
      </w:rPr>
    </w:lvl>
    <w:lvl w:ilvl="6">
      <w:start w:val="1"/>
      <w:numFmt w:val="decimal"/>
      <w:lvlText w:val="%1-%2.%3.%4.%5.%6.%7"/>
      <w:lvlJc w:val="left"/>
      <w:pPr>
        <w:ind w:left="10710" w:hanging="1440"/>
      </w:pPr>
      <w:rPr>
        <w:rFonts w:hint="default"/>
      </w:rPr>
    </w:lvl>
    <w:lvl w:ilvl="7">
      <w:start w:val="1"/>
      <w:numFmt w:val="decimal"/>
      <w:lvlText w:val="%1-%2.%3.%4.%5.%6.%7.%8"/>
      <w:lvlJc w:val="left"/>
      <w:pPr>
        <w:ind w:left="12615" w:hanging="1800"/>
      </w:pPr>
      <w:rPr>
        <w:rFonts w:hint="default"/>
      </w:rPr>
    </w:lvl>
    <w:lvl w:ilvl="8">
      <w:start w:val="1"/>
      <w:numFmt w:val="decimal"/>
      <w:lvlText w:val="%1-%2.%3.%4.%5.%6.%7.%8.%9"/>
      <w:lvlJc w:val="left"/>
      <w:pPr>
        <w:ind w:left="14160" w:hanging="1800"/>
      </w:pPr>
      <w:rPr>
        <w:rFonts w:hint="default"/>
      </w:rPr>
    </w:lvl>
  </w:abstractNum>
  <w:abstractNum w:abstractNumId="28">
    <w:nsid w:val="5BA74C36"/>
    <w:multiLevelType w:val="singleLevel"/>
    <w:tmpl w:val="1A1865E8"/>
    <w:lvl w:ilvl="0">
      <w:numFmt w:val="bullet"/>
      <w:lvlText w:val="-"/>
      <w:lvlJc w:val="left"/>
      <w:pPr>
        <w:tabs>
          <w:tab w:val="num" w:pos="360"/>
        </w:tabs>
        <w:ind w:left="360" w:hanging="360"/>
      </w:pPr>
      <w:rPr>
        <w:rFonts w:hint="default"/>
      </w:rPr>
    </w:lvl>
  </w:abstractNum>
  <w:abstractNum w:abstractNumId="29">
    <w:nsid w:val="5CEC0205"/>
    <w:multiLevelType w:val="hybridMultilevel"/>
    <w:tmpl w:val="4E488B52"/>
    <w:lvl w:ilvl="0" w:tplc="04150017">
      <w:start w:val="1"/>
      <w:numFmt w:val="lowerLetter"/>
      <w:lvlText w:val="%1)"/>
      <w:lvlJc w:val="left"/>
      <w:pPr>
        <w:tabs>
          <w:tab w:val="num" w:pos="360"/>
        </w:tabs>
        <w:ind w:left="360" w:hanging="360"/>
      </w:pPr>
      <w:rPr>
        <w:rFonts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30">
    <w:nsid w:val="5CEF0DF1"/>
    <w:multiLevelType w:val="hybridMultilevel"/>
    <w:tmpl w:val="17A4306E"/>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1">
    <w:nsid w:val="5D9F5CD4"/>
    <w:multiLevelType w:val="hybridMultilevel"/>
    <w:tmpl w:val="604CD0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lvl>
    <w:lvl w:ilvl="2" w:tplc="0415000B">
      <w:start w:val="1"/>
      <w:numFmt w:val="bullet"/>
      <w:lvlText w:val=""/>
      <w:lvlJc w:val="left"/>
      <w:pPr>
        <w:ind w:left="2160" w:hanging="180"/>
      </w:pPr>
      <w:rPr>
        <w:rFonts w:ascii="Wingdings" w:hAnsi="Wingdings" w:cs="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F242637"/>
    <w:multiLevelType w:val="hybridMultilevel"/>
    <w:tmpl w:val="A8847460"/>
    <w:lvl w:ilvl="0" w:tplc="04150001">
      <w:start w:val="1"/>
      <w:numFmt w:val="bullet"/>
      <w:lvlText w:val=""/>
      <w:lvlJc w:val="left"/>
      <w:pPr>
        <w:tabs>
          <w:tab w:val="num" w:pos="643"/>
        </w:tabs>
        <w:ind w:left="643" w:hanging="360"/>
      </w:pPr>
      <w:rPr>
        <w:rFonts w:ascii="Symbol" w:hAnsi="Symbol" w:cs="Symbol" w:hint="default"/>
      </w:rPr>
    </w:lvl>
    <w:lvl w:ilvl="1" w:tplc="04150003">
      <w:start w:val="1"/>
      <w:numFmt w:val="bullet"/>
      <w:lvlText w:val="o"/>
      <w:lvlJc w:val="left"/>
      <w:pPr>
        <w:tabs>
          <w:tab w:val="num" w:pos="1363"/>
        </w:tabs>
        <w:ind w:left="1363" w:hanging="360"/>
      </w:pPr>
      <w:rPr>
        <w:rFonts w:ascii="Courier New" w:hAnsi="Courier New" w:cs="Courier New" w:hint="default"/>
      </w:rPr>
    </w:lvl>
    <w:lvl w:ilvl="2" w:tplc="04150005">
      <w:start w:val="1"/>
      <w:numFmt w:val="bullet"/>
      <w:lvlText w:val=""/>
      <w:lvlJc w:val="left"/>
      <w:pPr>
        <w:tabs>
          <w:tab w:val="num" w:pos="2083"/>
        </w:tabs>
        <w:ind w:left="2083" w:hanging="360"/>
      </w:pPr>
      <w:rPr>
        <w:rFonts w:ascii="Wingdings" w:hAnsi="Wingdings" w:cs="Wingdings" w:hint="default"/>
      </w:rPr>
    </w:lvl>
    <w:lvl w:ilvl="3" w:tplc="04150001">
      <w:start w:val="1"/>
      <w:numFmt w:val="bullet"/>
      <w:lvlText w:val=""/>
      <w:lvlJc w:val="left"/>
      <w:pPr>
        <w:tabs>
          <w:tab w:val="num" w:pos="2803"/>
        </w:tabs>
        <w:ind w:left="2803" w:hanging="360"/>
      </w:pPr>
      <w:rPr>
        <w:rFonts w:ascii="Symbol" w:hAnsi="Symbol" w:cs="Symbol" w:hint="default"/>
      </w:rPr>
    </w:lvl>
    <w:lvl w:ilvl="4" w:tplc="04150003">
      <w:start w:val="1"/>
      <w:numFmt w:val="bullet"/>
      <w:lvlText w:val="o"/>
      <w:lvlJc w:val="left"/>
      <w:pPr>
        <w:tabs>
          <w:tab w:val="num" w:pos="3523"/>
        </w:tabs>
        <w:ind w:left="3523" w:hanging="360"/>
      </w:pPr>
      <w:rPr>
        <w:rFonts w:ascii="Courier New" w:hAnsi="Courier New" w:cs="Courier New" w:hint="default"/>
      </w:rPr>
    </w:lvl>
    <w:lvl w:ilvl="5" w:tplc="04150005">
      <w:start w:val="1"/>
      <w:numFmt w:val="bullet"/>
      <w:lvlText w:val=""/>
      <w:lvlJc w:val="left"/>
      <w:pPr>
        <w:tabs>
          <w:tab w:val="num" w:pos="4243"/>
        </w:tabs>
        <w:ind w:left="4243" w:hanging="360"/>
      </w:pPr>
      <w:rPr>
        <w:rFonts w:ascii="Wingdings" w:hAnsi="Wingdings" w:cs="Wingdings" w:hint="default"/>
      </w:rPr>
    </w:lvl>
    <w:lvl w:ilvl="6" w:tplc="04150001">
      <w:start w:val="1"/>
      <w:numFmt w:val="bullet"/>
      <w:lvlText w:val=""/>
      <w:lvlJc w:val="left"/>
      <w:pPr>
        <w:tabs>
          <w:tab w:val="num" w:pos="4963"/>
        </w:tabs>
        <w:ind w:left="4963" w:hanging="360"/>
      </w:pPr>
      <w:rPr>
        <w:rFonts w:ascii="Symbol" w:hAnsi="Symbol" w:cs="Symbol" w:hint="default"/>
      </w:rPr>
    </w:lvl>
    <w:lvl w:ilvl="7" w:tplc="04150003">
      <w:start w:val="1"/>
      <w:numFmt w:val="bullet"/>
      <w:lvlText w:val="o"/>
      <w:lvlJc w:val="left"/>
      <w:pPr>
        <w:tabs>
          <w:tab w:val="num" w:pos="5683"/>
        </w:tabs>
        <w:ind w:left="5683" w:hanging="360"/>
      </w:pPr>
      <w:rPr>
        <w:rFonts w:ascii="Courier New" w:hAnsi="Courier New" w:cs="Courier New" w:hint="default"/>
      </w:rPr>
    </w:lvl>
    <w:lvl w:ilvl="8" w:tplc="04150005">
      <w:start w:val="1"/>
      <w:numFmt w:val="bullet"/>
      <w:lvlText w:val=""/>
      <w:lvlJc w:val="left"/>
      <w:pPr>
        <w:tabs>
          <w:tab w:val="num" w:pos="6403"/>
        </w:tabs>
        <w:ind w:left="6403" w:hanging="360"/>
      </w:pPr>
      <w:rPr>
        <w:rFonts w:ascii="Wingdings" w:hAnsi="Wingdings" w:cs="Wingdings" w:hint="default"/>
      </w:rPr>
    </w:lvl>
  </w:abstractNum>
  <w:abstractNum w:abstractNumId="34">
    <w:nsid w:val="61E66E0A"/>
    <w:multiLevelType w:val="hybridMultilevel"/>
    <w:tmpl w:val="6358BE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7893393"/>
    <w:multiLevelType w:val="hybridMultilevel"/>
    <w:tmpl w:val="7C2E8212"/>
    <w:lvl w:ilvl="0" w:tplc="0415000B">
      <w:start w:val="1"/>
      <w:numFmt w:val="bullet"/>
      <w:lvlText w:val=""/>
      <w:lvlJc w:val="left"/>
      <w:pPr>
        <w:ind w:left="720" w:hanging="360"/>
      </w:pPr>
      <w:rPr>
        <w:rFonts w:ascii="Wingdings" w:hAnsi="Wingdings" w:cs="Wingdings" w:hint="default"/>
      </w:rPr>
    </w:lvl>
    <w:lvl w:ilvl="1" w:tplc="0415000B">
      <w:start w:val="1"/>
      <w:numFmt w:val="bullet"/>
      <w:lvlText w:val=""/>
      <w:lvlJc w:val="left"/>
      <w:pPr>
        <w:ind w:left="1440" w:hanging="360"/>
      </w:pPr>
      <w:rPr>
        <w:rFonts w:ascii="Wingdings" w:hAnsi="Wingdings" w:cs="Wingdings"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6">
    <w:nsid w:val="6CD02417"/>
    <w:multiLevelType w:val="hybridMultilevel"/>
    <w:tmpl w:val="C0B6AE0A"/>
    <w:lvl w:ilvl="0" w:tplc="FFFFFFFF">
      <w:start w:val="1"/>
      <w:numFmt w:val="decimal"/>
      <w:lvlText w:val="%1."/>
      <w:lvlJc w:val="left"/>
      <w:pPr>
        <w:tabs>
          <w:tab w:val="num" w:pos="360"/>
        </w:tabs>
        <w:ind w:left="360" w:hanging="360"/>
      </w:pPr>
    </w:lvl>
    <w:lvl w:ilvl="1" w:tplc="B0CE7168">
      <w:start w:val="1"/>
      <w:numFmt w:val="bullet"/>
      <w:lvlText w:val=""/>
      <w:lvlJc w:val="left"/>
      <w:pPr>
        <w:tabs>
          <w:tab w:val="num" w:pos="732"/>
        </w:tabs>
        <w:ind w:left="732" w:hanging="360"/>
      </w:pPr>
      <w:rPr>
        <w:rFonts w:ascii="Symbol" w:hAnsi="Symbol" w:cs="Symbol" w:hint="default"/>
      </w:rPr>
    </w:lvl>
    <w:lvl w:ilvl="2" w:tplc="04150005">
      <w:start w:val="1"/>
      <w:numFmt w:val="bullet"/>
      <w:lvlText w:val=""/>
      <w:lvlJc w:val="left"/>
      <w:pPr>
        <w:tabs>
          <w:tab w:val="num" w:pos="1452"/>
        </w:tabs>
        <w:ind w:left="1452" w:hanging="360"/>
      </w:pPr>
      <w:rPr>
        <w:rFonts w:ascii="Wingdings" w:hAnsi="Wingdings" w:cs="Wingdings" w:hint="default"/>
      </w:rPr>
    </w:lvl>
    <w:lvl w:ilvl="3" w:tplc="04150001">
      <w:start w:val="1"/>
      <w:numFmt w:val="bullet"/>
      <w:lvlText w:val=""/>
      <w:lvlJc w:val="left"/>
      <w:pPr>
        <w:tabs>
          <w:tab w:val="num" w:pos="2172"/>
        </w:tabs>
        <w:ind w:left="2172" w:hanging="360"/>
      </w:pPr>
      <w:rPr>
        <w:rFonts w:ascii="Symbol" w:hAnsi="Symbol" w:cs="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cs="Wingdings" w:hint="default"/>
      </w:rPr>
    </w:lvl>
    <w:lvl w:ilvl="6" w:tplc="04150001">
      <w:start w:val="1"/>
      <w:numFmt w:val="bullet"/>
      <w:lvlText w:val=""/>
      <w:lvlJc w:val="left"/>
      <w:pPr>
        <w:tabs>
          <w:tab w:val="num" w:pos="4332"/>
        </w:tabs>
        <w:ind w:left="4332" w:hanging="360"/>
      </w:pPr>
      <w:rPr>
        <w:rFonts w:ascii="Symbol" w:hAnsi="Symbol" w:cs="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cs="Wingdings" w:hint="default"/>
      </w:rPr>
    </w:lvl>
  </w:abstractNum>
  <w:abstractNum w:abstractNumId="37">
    <w:nsid w:val="6E5E61C3"/>
    <w:multiLevelType w:val="hybridMultilevel"/>
    <w:tmpl w:val="8A685F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E95108A"/>
    <w:multiLevelType w:val="multilevel"/>
    <w:tmpl w:val="7CF8D70C"/>
    <w:lvl w:ilvl="0">
      <w:start w:val="1"/>
      <w:numFmt w:val="bullet"/>
      <w:lvlText w:val=""/>
      <w:lvlJc w:val="left"/>
      <w:pPr>
        <w:tabs>
          <w:tab w:val="num" w:pos="720"/>
        </w:tabs>
        <w:ind w:left="720" w:hanging="360"/>
      </w:pPr>
      <w:rPr>
        <w:rFonts w:ascii="Wingdings" w:hAnsi="Wingdings" w:cs="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F62FF0"/>
    <w:multiLevelType w:val="hybridMultilevel"/>
    <w:tmpl w:val="7CF8D70C"/>
    <w:lvl w:ilvl="0" w:tplc="0415000B">
      <w:start w:val="1"/>
      <w:numFmt w:val="bullet"/>
      <w:lvlText w:val=""/>
      <w:lvlJc w:val="left"/>
      <w:pPr>
        <w:tabs>
          <w:tab w:val="num" w:pos="720"/>
        </w:tabs>
        <w:ind w:left="720" w:hanging="360"/>
      </w:pPr>
      <w:rPr>
        <w:rFonts w:ascii="Wingdings" w:hAnsi="Wingdings" w:cs="Wingding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7CA87D06"/>
    <w:multiLevelType w:val="multilevel"/>
    <w:tmpl w:val="2104DAE2"/>
    <w:lvl w:ilvl="0">
      <w:start w:val="1"/>
      <w:numFmt w:val="decimal"/>
      <w:lvlText w:val="%1."/>
      <w:lvlJc w:val="left"/>
      <w:pPr>
        <w:tabs>
          <w:tab w:val="num" w:pos="720"/>
        </w:tabs>
        <w:ind w:left="720" w:hanging="360"/>
      </w:pPr>
      <w:rPr>
        <w:rFonts w:hint="default"/>
        <w:b w:val="0"/>
        <w:bCs w:val="0"/>
        <w:color w:val="auto"/>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3"/>
  </w:num>
  <w:num w:numId="2">
    <w:abstractNumId w:val="29"/>
  </w:num>
  <w:num w:numId="3">
    <w:abstractNumId w:val="23"/>
  </w:num>
  <w:num w:numId="4">
    <w:abstractNumId w:val="31"/>
  </w:num>
  <w:num w:numId="5">
    <w:abstractNumId w:val="12"/>
  </w:num>
  <w:num w:numId="6">
    <w:abstractNumId w:val="27"/>
  </w:num>
  <w:num w:numId="7">
    <w:abstractNumId w:val="25"/>
  </w:num>
  <w:num w:numId="8">
    <w:abstractNumId w:val="18"/>
  </w:num>
  <w:num w:numId="9">
    <w:abstractNumId w:val="15"/>
  </w:num>
  <w:num w:numId="10">
    <w:abstractNumId w:val="3"/>
  </w:num>
  <w:num w:numId="11">
    <w:abstractNumId w:val="21"/>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13"/>
  </w:num>
  <w:num w:numId="13">
    <w:abstractNumId w:val="22"/>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7"/>
  </w:num>
  <w:num w:numId="17">
    <w:abstractNumId w:val="1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6"/>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35"/>
  </w:num>
  <w:num w:numId="23">
    <w:abstractNumId w:val="20"/>
  </w:num>
  <w:num w:numId="24">
    <w:abstractNumId w:val="5"/>
  </w:num>
  <w:num w:numId="25">
    <w:abstractNumId w:val="32"/>
  </w:num>
  <w:num w:numId="26">
    <w:abstractNumId w:val="0"/>
  </w:num>
  <w:num w:numId="27">
    <w:abstractNumId w:val="26"/>
  </w:num>
  <w:num w:numId="28">
    <w:abstractNumId w:val="28"/>
  </w:num>
  <w:num w:numId="29">
    <w:abstractNumId w:val="4"/>
  </w:num>
  <w:num w:numId="30">
    <w:abstractNumId w:val="1"/>
  </w:num>
  <w:num w:numId="31">
    <w:abstractNumId w:val="2"/>
  </w:num>
  <w:num w:numId="32">
    <w:abstractNumId w:val="11"/>
  </w:num>
  <w:num w:numId="33">
    <w:abstractNumId w:val="6"/>
  </w:num>
  <w:num w:numId="34">
    <w:abstractNumId w:val="2"/>
    <w:lvlOverride w:ilvl="0">
      <w:startOverride w:val="1"/>
    </w:lvlOverride>
    <w:lvlOverride w:ilvl="1"/>
    <w:lvlOverride w:ilvl="2"/>
    <w:lvlOverride w:ilvl="3"/>
    <w:lvlOverride w:ilvl="4"/>
    <w:lvlOverride w:ilvl="5"/>
    <w:lvlOverride w:ilvl="6"/>
    <w:lvlOverride w:ilvl="7"/>
    <w:lvlOverride w:ilvl="8"/>
  </w:num>
  <w:num w:numId="35">
    <w:abstractNumId w:val="8"/>
  </w:num>
  <w:num w:numId="36">
    <w:abstractNumId w:val="30"/>
  </w:num>
  <w:num w:numId="37">
    <w:abstractNumId w:val="16"/>
  </w:num>
  <w:num w:numId="38">
    <w:abstractNumId w:val="10"/>
  </w:num>
  <w:num w:numId="39">
    <w:abstractNumId w:val="39"/>
  </w:num>
  <w:num w:numId="40">
    <w:abstractNumId w:val="38"/>
  </w:num>
  <w:num w:numId="41">
    <w:abstractNumId w:val="40"/>
  </w:num>
  <w:num w:numId="42">
    <w:abstractNumId w:val="9"/>
  </w:num>
  <w:num w:numId="43">
    <w:abstractNumId w:val="19"/>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autoHyphenation/>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30"/>
    <w:rsid w:val="00001C6E"/>
    <w:rsid w:val="000025BC"/>
    <w:rsid w:val="00013A1B"/>
    <w:rsid w:val="00031BF0"/>
    <w:rsid w:val="00036ACD"/>
    <w:rsid w:val="00037125"/>
    <w:rsid w:val="000424FD"/>
    <w:rsid w:val="0004398E"/>
    <w:rsid w:val="0004596D"/>
    <w:rsid w:val="00045A3F"/>
    <w:rsid w:val="00047B10"/>
    <w:rsid w:val="00051AB7"/>
    <w:rsid w:val="00053363"/>
    <w:rsid w:val="00060E77"/>
    <w:rsid w:val="000621DB"/>
    <w:rsid w:val="000670BF"/>
    <w:rsid w:val="00072A2E"/>
    <w:rsid w:val="000750C3"/>
    <w:rsid w:val="00085069"/>
    <w:rsid w:val="00086FB2"/>
    <w:rsid w:val="00087A40"/>
    <w:rsid w:val="000A0768"/>
    <w:rsid w:val="000A5FD7"/>
    <w:rsid w:val="000B52DD"/>
    <w:rsid w:val="000F5934"/>
    <w:rsid w:val="000F6C61"/>
    <w:rsid w:val="000F7B4C"/>
    <w:rsid w:val="00102F20"/>
    <w:rsid w:val="001412D4"/>
    <w:rsid w:val="001504FA"/>
    <w:rsid w:val="00150988"/>
    <w:rsid w:val="00152E63"/>
    <w:rsid w:val="00160BD6"/>
    <w:rsid w:val="0017617C"/>
    <w:rsid w:val="00177736"/>
    <w:rsid w:val="00181C87"/>
    <w:rsid w:val="001A2371"/>
    <w:rsid w:val="001B377B"/>
    <w:rsid w:val="001B3F0D"/>
    <w:rsid w:val="001B4A24"/>
    <w:rsid w:val="001C4BE6"/>
    <w:rsid w:val="001C7EB3"/>
    <w:rsid w:val="001D2FBF"/>
    <w:rsid w:val="001D6229"/>
    <w:rsid w:val="001E1A3A"/>
    <w:rsid w:val="001F187E"/>
    <w:rsid w:val="001F24A2"/>
    <w:rsid w:val="001F6DA6"/>
    <w:rsid w:val="0020079F"/>
    <w:rsid w:val="002076FF"/>
    <w:rsid w:val="00215E0F"/>
    <w:rsid w:val="00222B52"/>
    <w:rsid w:val="002420ED"/>
    <w:rsid w:val="00247446"/>
    <w:rsid w:val="00247745"/>
    <w:rsid w:val="00247856"/>
    <w:rsid w:val="00253E17"/>
    <w:rsid w:val="0025662C"/>
    <w:rsid w:val="00257673"/>
    <w:rsid w:val="00261FB3"/>
    <w:rsid w:val="00262D6D"/>
    <w:rsid w:val="00267ACB"/>
    <w:rsid w:val="00270876"/>
    <w:rsid w:val="00277CA5"/>
    <w:rsid w:val="0028204A"/>
    <w:rsid w:val="00282870"/>
    <w:rsid w:val="002977DA"/>
    <w:rsid w:val="002A2612"/>
    <w:rsid w:val="002A2D2E"/>
    <w:rsid w:val="002A61D3"/>
    <w:rsid w:val="002B1355"/>
    <w:rsid w:val="002B2C64"/>
    <w:rsid w:val="002B46E1"/>
    <w:rsid w:val="002B730D"/>
    <w:rsid w:val="002C108B"/>
    <w:rsid w:val="002C1585"/>
    <w:rsid w:val="002C3283"/>
    <w:rsid w:val="002D26A2"/>
    <w:rsid w:val="002D394E"/>
    <w:rsid w:val="002F0F51"/>
    <w:rsid w:val="002F1593"/>
    <w:rsid w:val="00300AB9"/>
    <w:rsid w:val="00307A56"/>
    <w:rsid w:val="00314315"/>
    <w:rsid w:val="003230FB"/>
    <w:rsid w:val="00324990"/>
    <w:rsid w:val="003256D6"/>
    <w:rsid w:val="00326C25"/>
    <w:rsid w:val="00330E16"/>
    <w:rsid w:val="00333916"/>
    <w:rsid w:val="003443A5"/>
    <w:rsid w:val="003471BE"/>
    <w:rsid w:val="0035054E"/>
    <w:rsid w:val="00353953"/>
    <w:rsid w:val="00354F6F"/>
    <w:rsid w:val="003578E2"/>
    <w:rsid w:val="00362F93"/>
    <w:rsid w:val="00363003"/>
    <w:rsid w:val="00363836"/>
    <w:rsid w:val="00364940"/>
    <w:rsid w:val="00372A1D"/>
    <w:rsid w:val="00374D90"/>
    <w:rsid w:val="00377A82"/>
    <w:rsid w:val="0038239F"/>
    <w:rsid w:val="00395405"/>
    <w:rsid w:val="003B1F1C"/>
    <w:rsid w:val="003B6844"/>
    <w:rsid w:val="003C1BE6"/>
    <w:rsid w:val="003C4C7B"/>
    <w:rsid w:val="003D262E"/>
    <w:rsid w:val="003E70A6"/>
    <w:rsid w:val="003F535D"/>
    <w:rsid w:val="003F7678"/>
    <w:rsid w:val="0040138E"/>
    <w:rsid w:val="00405CB9"/>
    <w:rsid w:val="004105CE"/>
    <w:rsid w:val="00413759"/>
    <w:rsid w:val="0042053A"/>
    <w:rsid w:val="00430FD4"/>
    <w:rsid w:val="00432785"/>
    <w:rsid w:val="0043691A"/>
    <w:rsid w:val="004378FC"/>
    <w:rsid w:val="00440013"/>
    <w:rsid w:val="00440CAE"/>
    <w:rsid w:val="0044209C"/>
    <w:rsid w:val="00442A49"/>
    <w:rsid w:val="00450093"/>
    <w:rsid w:val="004534AA"/>
    <w:rsid w:val="00465EC4"/>
    <w:rsid w:val="0047004D"/>
    <w:rsid w:val="00472A7E"/>
    <w:rsid w:val="00472E7A"/>
    <w:rsid w:val="004741E8"/>
    <w:rsid w:val="00474D65"/>
    <w:rsid w:val="00476400"/>
    <w:rsid w:val="004775B8"/>
    <w:rsid w:val="0048058A"/>
    <w:rsid w:val="00482335"/>
    <w:rsid w:val="00486D7A"/>
    <w:rsid w:val="00491B1F"/>
    <w:rsid w:val="00495E16"/>
    <w:rsid w:val="0049648D"/>
    <w:rsid w:val="00497A29"/>
    <w:rsid w:val="004A2DE1"/>
    <w:rsid w:val="004A3B22"/>
    <w:rsid w:val="004A5FA1"/>
    <w:rsid w:val="004B0915"/>
    <w:rsid w:val="004B2886"/>
    <w:rsid w:val="004B4108"/>
    <w:rsid w:val="004B428B"/>
    <w:rsid w:val="004C0112"/>
    <w:rsid w:val="004C0B9E"/>
    <w:rsid w:val="004C1AA1"/>
    <w:rsid w:val="004C6DCE"/>
    <w:rsid w:val="004C6FDA"/>
    <w:rsid w:val="004E0385"/>
    <w:rsid w:val="004E6992"/>
    <w:rsid w:val="004F17C8"/>
    <w:rsid w:val="004F25C4"/>
    <w:rsid w:val="005027A6"/>
    <w:rsid w:val="005029BF"/>
    <w:rsid w:val="00504AF3"/>
    <w:rsid w:val="00505135"/>
    <w:rsid w:val="005131CD"/>
    <w:rsid w:val="00513573"/>
    <w:rsid w:val="00516B3F"/>
    <w:rsid w:val="00522DDB"/>
    <w:rsid w:val="00526A7D"/>
    <w:rsid w:val="00535389"/>
    <w:rsid w:val="00536172"/>
    <w:rsid w:val="005432AE"/>
    <w:rsid w:val="00550DA9"/>
    <w:rsid w:val="0056440D"/>
    <w:rsid w:val="00564B56"/>
    <w:rsid w:val="0058200F"/>
    <w:rsid w:val="00590E3F"/>
    <w:rsid w:val="005911A9"/>
    <w:rsid w:val="005943E1"/>
    <w:rsid w:val="005A2E7A"/>
    <w:rsid w:val="005A6335"/>
    <w:rsid w:val="005A76D8"/>
    <w:rsid w:val="005D4007"/>
    <w:rsid w:val="005D728E"/>
    <w:rsid w:val="005E16D2"/>
    <w:rsid w:val="005E7473"/>
    <w:rsid w:val="005F26B8"/>
    <w:rsid w:val="005F4CE2"/>
    <w:rsid w:val="005F4E3C"/>
    <w:rsid w:val="00600E61"/>
    <w:rsid w:val="00604FC8"/>
    <w:rsid w:val="00614006"/>
    <w:rsid w:val="006204C8"/>
    <w:rsid w:val="00621B3C"/>
    <w:rsid w:val="00626434"/>
    <w:rsid w:val="00630390"/>
    <w:rsid w:val="0063121A"/>
    <w:rsid w:val="00644289"/>
    <w:rsid w:val="00655C89"/>
    <w:rsid w:val="006566B5"/>
    <w:rsid w:val="0066005D"/>
    <w:rsid w:val="00664DF6"/>
    <w:rsid w:val="006650DF"/>
    <w:rsid w:val="00667B36"/>
    <w:rsid w:val="00671EE2"/>
    <w:rsid w:val="00672DA4"/>
    <w:rsid w:val="0067353E"/>
    <w:rsid w:val="00675459"/>
    <w:rsid w:val="0068109F"/>
    <w:rsid w:val="0069459E"/>
    <w:rsid w:val="006A0BF2"/>
    <w:rsid w:val="006A5EF1"/>
    <w:rsid w:val="006B06BF"/>
    <w:rsid w:val="006B18E9"/>
    <w:rsid w:val="006C0398"/>
    <w:rsid w:val="006C6473"/>
    <w:rsid w:val="006D2E0A"/>
    <w:rsid w:val="006D4123"/>
    <w:rsid w:val="006E30AA"/>
    <w:rsid w:val="006F4129"/>
    <w:rsid w:val="006F4B0D"/>
    <w:rsid w:val="007028D7"/>
    <w:rsid w:val="00702FD2"/>
    <w:rsid w:val="0070316C"/>
    <w:rsid w:val="00703FA0"/>
    <w:rsid w:val="007044BD"/>
    <w:rsid w:val="007068CF"/>
    <w:rsid w:val="007073CB"/>
    <w:rsid w:val="007122DB"/>
    <w:rsid w:val="00713A96"/>
    <w:rsid w:val="00722234"/>
    <w:rsid w:val="00722AC4"/>
    <w:rsid w:val="00722DDD"/>
    <w:rsid w:val="007237F2"/>
    <w:rsid w:val="00732DCA"/>
    <w:rsid w:val="00735AE7"/>
    <w:rsid w:val="00741DCF"/>
    <w:rsid w:val="007524F4"/>
    <w:rsid w:val="007573E0"/>
    <w:rsid w:val="00763D63"/>
    <w:rsid w:val="0076439F"/>
    <w:rsid w:val="00766FAD"/>
    <w:rsid w:val="00767803"/>
    <w:rsid w:val="00772F89"/>
    <w:rsid w:val="00773A29"/>
    <w:rsid w:val="007745A5"/>
    <w:rsid w:val="00774B5B"/>
    <w:rsid w:val="00785028"/>
    <w:rsid w:val="00785B1D"/>
    <w:rsid w:val="007A1A31"/>
    <w:rsid w:val="007A393C"/>
    <w:rsid w:val="007A5167"/>
    <w:rsid w:val="007A5C15"/>
    <w:rsid w:val="007A7E0D"/>
    <w:rsid w:val="007B137D"/>
    <w:rsid w:val="007B25E4"/>
    <w:rsid w:val="007B58E3"/>
    <w:rsid w:val="007C562C"/>
    <w:rsid w:val="007C7829"/>
    <w:rsid w:val="007D0ED7"/>
    <w:rsid w:val="007D6D79"/>
    <w:rsid w:val="007F0391"/>
    <w:rsid w:val="007F35CF"/>
    <w:rsid w:val="007F797F"/>
    <w:rsid w:val="008060D0"/>
    <w:rsid w:val="00807FEF"/>
    <w:rsid w:val="0081249A"/>
    <w:rsid w:val="008206B3"/>
    <w:rsid w:val="00823554"/>
    <w:rsid w:val="008251E0"/>
    <w:rsid w:val="0082752E"/>
    <w:rsid w:val="00832E24"/>
    <w:rsid w:val="008356C6"/>
    <w:rsid w:val="00836CB0"/>
    <w:rsid w:val="00842551"/>
    <w:rsid w:val="00861164"/>
    <w:rsid w:val="00871493"/>
    <w:rsid w:val="00872193"/>
    <w:rsid w:val="00876E36"/>
    <w:rsid w:val="00877136"/>
    <w:rsid w:val="00877CC5"/>
    <w:rsid w:val="008803AF"/>
    <w:rsid w:val="0088072C"/>
    <w:rsid w:val="00884A30"/>
    <w:rsid w:val="00885A21"/>
    <w:rsid w:val="008911D9"/>
    <w:rsid w:val="00894451"/>
    <w:rsid w:val="008974F5"/>
    <w:rsid w:val="008A0797"/>
    <w:rsid w:val="008B0DEC"/>
    <w:rsid w:val="008B382E"/>
    <w:rsid w:val="008B4239"/>
    <w:rsid w:val="008B6661"/>
    <w:rsid w:val="008B701D"/>
    <w:rsid w:val="008C24CC"/>
    <w:rsid w:val="008C6F57"/>
    <w:rsid w:val="008C7F58"/>
    <w:rsid w:val="008D4C3A"/>
    <w:rsid w:val="008D5B39"/>
    <w:rsid w:val="008E0DE6"/>
    <w:rsid w:val="008E2471"/>
    <w:rsid w:val="008E303E"/>
    <w:rsid w:val="008E33C6"/>
    <w:rsid w:val="008F31D5"/>
    <w:rsid w:val="008F6DFC"/>
    <w:rsid w:val="00912100"/>
    <w:rsid w:val="009138C9"/>
    <w:rsid w:val="009244A9"/>
    <w:rsid w:val="00925513"/>
    <w:rsid w:val="00933F84"/>
    <w:rsid w:val="00934199"/>
    <w:rsid w:val="00934990"/>
    <w:rsid w:val="00934B82"/>
    <w:rsid w:val="00943A46"/>
    <w:rsid w:val="00947532"/>
    <w:rsid w:val="00950077"/>
    <w:rsid w:val="00951447"/>
    <w:rsid w:val="009536C3"/>
    <w:rsid w:val="0095484C"/>
    <w:rsid w:val="00956C1A"/>
    <w:rsid w:val="00960040"/>
    <w:rsid w:val="00961D6E"/>
    <w:rsid w:val="0096761D"/>
    <w:rsid w:val="00984B62"/>
    <w:rsid w:val="00984B7D"/>
    <w:rsid w:val="00985AB6"/>
    <w:rsid w:val="009A48A6"/>
    <w:rsid w:val="009A5311"/>
    <w:rsid w:val="009B2B75"/>
    <w:rsid w:val="009B341B"/>
    <w:rsid w:val="009B3774"/>
    <w:rsid w:val="009B3C18"/>
    <w:rsid w:val="009B541D"/>
    <w:rsid w:val="009B6AC2"/>
    <w:rsid w:val="009D3846"/>
    <w:rsid w:val="009F0911"/>
    <w:rsid w:val="009F3567"/>
    <w:rsid w:val="009F5C11"/>
    <w:rsid w:val="009F6515"/>
    <w:rsid w:val="009F65FE"/>
    <w:rsid w:val="009F697E"/>
    <w:rsid w:val="00A00D2A"/>
    <w:rsid w:val="00A1400E"/>
    <w:rsid w:val="00A1634D"/>
    <w:rsid w:val="00A2791B"/>
    <w:rsid w:val="00A32887"/>
    <w:rsid w:val="00A40C6C"/>
    <w:rsid w:val="00A45506"/>
    <w:rsid w:val="00A475BD"/>
    <w:rsid w:val="00A47E1E"/>
    <w:rsid w:val="00A561AE"/>
    <w:rsid w:val="00A56224"/>
    <w:rsid w:val="00A65774"/>
    <w:rsid w:val="00A67195"/>
    <w:rsid w:val="00A81DF6"/>
    <w:rsid w:val="00A83E15"/>
    <w:rsid w:val="00A90A38"/>
    <w:rsid w:val="00A958A6"/>
    <w:rsid w:val="00AA1315"/>
    <w:rsid w:val="00AA742B"/>
    <w:rsid w:val="00AA7AD4"/>
    <w:rsid w:val="00AB181C"/>
    <w:rsid w:val="00AB4297"/>
    <w:rsid w:val="00AC279B"/>
    <w:rsid w:val="00AC56C5"/>
    <w:rsid w:val="00AD76D0"/>
    <w:rsid w:val="00AE1B4D"/>
    <w:rsid w:val="00AE7505"/>
    <w:rsid w:val="00AE7E27"/>
    <w:rsid w:val="00AF1D7F"/>
    <w:rsid w:val="00AF376A"/>
    <w:rsid w:val="00AF419C"/>
    <w:rsid w:val="00AF620D"/>
    <w:rsid w:val="00AF7BAE"/>
    <w:rsid w:val="00B0376A"/>
    <w:rsid w:val="00B04131"/>
    <w:rsid w:val="00B056FE"/>
    <w:rsid w:val="00B17A0C"/>
    <w:rsid w:val="00B21CF4"/>
    <w:rsid w:val="00B21DC7"/>
    <w:rsid w:val="00B251FE"/>
    <w:rsid w:val="00B27F2B"/>
    <w:rsid w:val="00B32BB3"/>
    <w:rsid w:val="00B424F6"/>
    <w:rsid w:val="00B42822"/>
    <w:rsid w:val="00B428B5"/>
    <w:rsid w:val="00B42FF3"/>
    <w:rsid w:val="00B55D72"/>
    <w:rsid w:val="00B65E03"/>
    <w:rsid w:val="00B73DF3"/>
    <w:rsid w:val="00B74FF7"/>
    <w:rsid w:val="00B77714"/>
    <w:rsid w:val="00B90CCC"/>
    <w:rsid w:val="00B92810"/>
    <w:rsid w:val="00B97728"/>
    <w:rsid w:val="00B978BC"/>
    <w:rsid w:val="00BA0335"/>
    <w:rsid w:val="00BA19DD"/>
    <w:rsid w:val="00BB6F5B"/>
    <w:rsid w:val="00BD30CD"/>
    <w:rsid w:val="00BD4592"/>
    <w:rsid w:val="00BD50F2"/>
    <w:rsid w:val="00BF0C2C"/>
    <w:rsid w:val="00BF7450"/>
    <w:rsid w:val="00C03369"/>
    <w:rsid w:val="00C036ED"/>
    <w:rsid w:val="00C119B3"/>
    <w:rsid w:val="00C20E1F"/>
    <w:rsid w:val="00C32E26"/>
    <w:rsid w:val="00C3449F"/>
    <w:rsid w:val="00C349CE"/>
    <w:rsid w:val="00C36AFA"/>
    <w:rsid w:val="00C410DF"/>
    <w:rsid w:val="00C43CEF"/>
    <w:rsid w:val="00C53736"/>
    <w:rsid w:val="00C735E3"/>
    <w:rsid w:val="00C73823"/>
    <w:rsid w:val="00C85988"/>
    <w:rsid w:val="00C87F49"/>
    <w:rsid w:val="00C9005A"/>
    <w:rsid w:val="00C93B05"/>
    <w:rsid w:val="00CA5E14"/>
    <w:rsid w:val="00CA79C3"/>
    <w:rsid w:val="00CB4AA6"/>
    <w:rsid w:val="00CC19AD"/>
    <w:rsid w:val="00CC3D44"/>
    <w:rsid w:val="00CF26E2"/>
    <w:rsid w:val="00CF4A9E"/>
    <w:rsid w:val="00D11FF1"/>
    <w:rsid w:val="00D20160"/>
    <w:rsid w:val="00D2378A"/>
    <w:rsid w:val="00D24BC3"/>
    <w:rsid w:val="00D26E63"/>
    <w:rsid w:val="00D271EC"/>
    <w:rsid w:val="00D504C9"/>
    <w:rsid w:val="00D5120F"/>
    <w:rsid w:val="00D55BDE"/>
    <w:rsid w:val="00D57F12"/>
    <w:rsid w:val="00D60563"/>
    <w:rsid w:val="00D63500"/>
    <w:rsid w:val="00D7041C"/>
    <w:rsid w:val="00D7047A"/>
    <w:rsid w:val="00D85859"/>
    <w:rsid w:val="00DA35E0"/>
    <w:rsid w:val="00DB1328"/>
    <w:rsid w:val="00DB282E"/>
    <w:rsid w:val="00DB3E26"/>
    <w:rsid w:val="00DC54C9"/>
    <w:rsid w:val="00DC77D6"/>
    <w:rsid w:val="00DD1C1F"/>
    <w:rsid w:val="00DD3822"/>
    <w:rsid w:val="00DD3E0F"/>
    <w:rsid w:val="00DD56D4"/>
    <w:rsid w:val="00DE3CCF"/>
    <w:rsid w:val="00E0367A"/>
    <w:rsid w:val="00E070B6"/>
    <w:rsid w:val="00E12A24"/>
    <w:rsid w:val="00E1398C"/>
    <w:rsid w:val="00E2272E"/>
    <w:rsid w:val="00E25C21"/>
    <w:rsid w:val="00E30612"/>
    <w:rsid w:val="00E54A27"/>
    <w:rsid w:val="00E636A9"/>
    <w:rsid w:val="00E67107"/>
    <w:rsid w:val="00E7173D"/>
    <w:rsid w:val="00E71F11"/>
    <w:rsid w:val="00E720FA"/>
    <w:rsid w:val="00E72DDD"/>
    <w:rsid w:val="00E74419"/>
    <w:rsid w:val="00E81B43"/>
    <w:rsid w:val="00E8535F"/>
    <w:rsid w:val="00E87595"/>
    <w:rsid w:val="00E929D2"/>
    <w:rsid w:val="00E97DCA"/>
    <w:rsid w:val="00EB212E"/>
    <w:rsid w:val="00EB722A"/>
    <w:rsid w:val="00EC022C"/>
    <w:rsid w:val="00EC4E3B"/>
    <w:rsid w:val="00EC5478"/>
    <w:rsid w:val="00EC73D1"/>
    <w:rsid w:val="00EC7943"/>
    <w:rsid w:val="00ED5914"/>
    <w:rsid w:val="00EE22CC"/>
    <w:rsid w:val="00EE3B5F"/>
    <w:rsid w:val="00EF0177"/>
    <w:rsid w:val="00EF0A36"/>
    <w:rsid w:val="00EF51E7"/>
    <w:rsid w:val="00F010C6"/>
    <w:rsid w:val="00F05E66"/>
    <w:rsid w:val="00F05E8A"/>
    <w:rsid w:val="00F1040D"/>
    <w:rsid w:val="00F21B3B"/>
    <w:rsid w:val="00F240AE"/>
    <w:rsid w:val="00F32623"/>
    <w:rsid w:val="00F32771"/>
    <w:rsid w:val="00F37F82"/>
    <w:rsid w:val="00F44AD1"/>
    <w:rsid w:val="00F5376F"/>
    <w:rsid w:val="00F56C66"/>
    <w:rsid w:val="00F6206F"/>
    <w:rsid w:val="00F63EFF"/>
    <w:rsid w:val="00F75AFB"/>
    <w:rsid w:val="00F90C59"/>
    <w:rsid w:val="00F9396B"/>
    <w:rsid w:val="00F9630C"/>
    <w:rsid w:val="00F96C83"/>
    <w:rsid w:val="00FA12E7"/>
    <w:rsid w:val="00FA15C2"/>
    <w:rsid w:val="00FA4858"/>
    <w:rsid w:val="00FC14BB"/>
    <w:rsid w:val="00FC28E9"/>
    <w:rsid w:val="00FC2CCC"/>
    <w:rsid w:val="00FC6663"/>
    <w:rsid w:val="00FD78AF"/>
    <w:rsid w:val="00FE1949"/>
    <w:rsid w:val="00FE1A8F"/>
    <w:rsid w:val="00FE46AA"/>
    <w:rsid w:val="00FE6FDC"/>
    <w:rsid w:val="00FF0592"/>
    <w:rsid w:val="00FF21A2"/>
    <w:rsid w:val="00FF3FA8"/>
    <w:rsid w:val="00FF4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B4C"/>
    <w:pPr>
      <w:spacing w:after="160" w:line="259" w:lineRule="auto"/>
    </w:pPr>
    <w:rPr>
      <w:rFonts w:eastAsia="Times New Roman" w:cs="Calibri"/>
      <w:lang w:eastAsia="en-US"/>
    </w:rPr>
  </w:style>
  <w:style w:type="paragraph" w:styleId="Nagwek2">
    <w:name w:val="heading 2"/>
    <w:basedOn w:val="Normalny"/>
    <w:next w:val="Normalny"/>
    <w:link w:val="Nagwek2Znak"/>
    <w:uiPriority w:val="99"/>
    <w:qFormat/>
    <w:locked/>
    <w:rsid w:val="002F0F51"/>
    <w:pPr>
      <w:keepNext/>
      <w:spacing w:after="0" w:line="120" w:lineRule="atLeast"/>
      <w:jc w:val="both"/>
      <w:outlineLvl w:val="1"/>
    </w:pPr>
    <w:rPr>
      <w:rFonts w:ascii="Times New Roman" w:hAnsi="Times New Roman" w:cs="Times New Roman"/>
      <w:sz w:val="24"/>
      <w:szCs w:val="24"/>
      <w:lang w:eastAsia="pl-PL"/>
    </w:rPr>
  </w:style>
  <w:style w:type="paragraph" w:styleId="Nagwek6">
    <w:name w:val="heading 6"/>
    <w:basedOn w:val="Normalny"/>
    <w:next w:val="Normalny"/>
    <w:link w:val="Nagwek6Znak"/>
    <w:uiPriority w:val="99"/>
    <w:qFormat/>
    <w:locked/>
    <w:rsid w:val="00CB4AA6"/>
    <w:pPr>
      <w:spacing w:before="240" w:after="6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2F0F51"/>
    <w:rPr>
      <w:rFonts w:ascii="Times New Roman" w:hAnsi="Times New Roman" w:cs="Times New Roman"/>
      <w:sz w:val="24"/>
      <w:szCs w:val="24"/>
    </w:rPr>
  </w:style>
  <w:style w:type="character" w:customStyle="1" w:styleId="Nagwek6Znak">
    <w:name w:val="Nagłówek 6 Znak"/>
    <w:basedOn w:val="Domylnaczcionkaakapitu"/>
    <w:link w:val="Nagwek6"/>
    <w:uiPriority w:val="99"/>
    <w:semiHidden/>
    <w:locked/>
    <w:rsid w:val="00CB4AA6"/>
    <w:rPr>
      <w:rFonts w:ascii="Calibri" w:hAnsi="Calibri" w:cs="Calibri"/>
      <w:b/>
      <w:bCs/>
      <w:sz w:val="22"/>
      <w:szCs w:val="22"/>
      <w:lang w:eastAsia="en-US"/>
    </w:rPr>
  </w:style>
  <w:style w:type="paragraph" w:styleId="Nagwek">
    <w:name w:val="header"/>
    <w:basedOn w:val="Normalny"/>
    <w:link w:val="NagwekZnak"/>
    <w:uiPriority w:val="99"/>
    <w:rsid w:val="00884A30"/>
    <w:pPr>
      <w:tabs>
        <w:tab w:val="center" w:pos="4536"/>
        <w:tab w:val="right" w:pos="9072"/>
      </w:tabs>
      <w:spacing w:after="0" w:line="240" w:lineRule="auto"/>
    </w:pPr>
    <w:rPr>
      <w:rFonts w:eastAsia="Calibri"/>
      <w:sz w:val="20"/>
      <w:szCs w:val="20"/>
      <w:lang w:eastAsia="pl-PL"/>
    </w:rPr>
  </w:style>
  <w:style w:type="character" w:customStyle="1" w:styleId="NagwekZnak">
    <w:name w:val="Nagłówek Znak"/>
    <w:basedOn w:val="Domylnaczcionkaakapitu"/>
    <w:link w:val="Nagwek"/>
    <w:uiPriority w:val="99"/>
    <w:locked/>
    <w:rsid w:val="00884A30"/>
  </w:style>
  <w:style w:type="paragraph" w:styleId="Stopka">
    <w:name w:val="footer"/>
    <w:basedOn w:val="Normalny"/>
    <w:link w:val="StopkaZnak"/>
    <w:uiPriority w:val="99"/>
    <w:rsid w:val="00884A30"/>
    <w:pPr>
      <w:tabs>
        <w:tab w:val="center" w:pos="4536"/>
        <w:tab w:val="right" w:pos="9072"/>
      </w:tabs>
      <w:spacing w:after="0" w:line="240" w:lineRule="auto"/>
    </w:pPr>
    <w:rPr>
      <w:rFonts w:eastAsia="Calibri"/>
      <w:sz w:val="20"/>
      <w:szCs w:val="20"/>
      <w:lang w:eastAsia="pl-PL"/>
    </w:rPr>
  </w:style>
  <w:style w:type="character" w:customStyle="1" w:styleId="StopkaZnak">
    <w:name w:val="Stopka Znak"/>
    <w:basedOn w:val="Domylnaczcionkaakapitu"/>
    <w:link w:val="Stopka"/>
    <w:uiPriority w:val="99"/>
    <w:locked/>
    <w:rsid w:val="00884A30"/>
  </w:style>
  <w:style w:type="paragraph" w:customStyle="1" w:styleId="ListParagraph1">
    <w:name w:val="List Paragraph1"/>
    <w:basedOn w:val="Normalny"/>
    <w:uiPriority w:val="99"/>
    <w:rsid w:val="001B4A24"/>
    <w:pPr>
      <w:ind w:left="720"/>
    </w:pPr>
  </w:style>
  <w:style w:type="paragraph" w:styleId="Tekstdymka">
    <w:name w:val="Balloon Text"/>
    <w:basedOn w:val="Normalny"/>
    <w:link w:val="TekstdymkaZnak"/>
    <w:uiPriority w:val="99"/>
    <w:semiHidden/>
    <w:rsid w:val="00D7047A"/>
    <w:pPr>
      <w:spacing w:after="0" w:line="240" w:lineRule="auto"/>
    </w:pPr>
    <w:rPr>
      <w:rFonts w:ascii="Segoe UI" w:eastAsia="Calibri" w:hAnsi="Segoe UI" w:cs="Segoe UI"/>
      <w:sz w:val="18"/>
      <w:szCs w:val="18"/>
      <w:lang w:eastAsia="pl-PL"/>
    </w:rPr>
  </w:style>
  <w:style w:type="character" w:customStyle="1" w:styleId="TekstdymkaZnak">
    <w:name w:val="Tekst dymka Znak"/>
    <w:basedOn w:val="Domylnaczcionkaakapitu"/>
    <w:link w:val="Tekstdymka"/>
    <w:uiPriority w:val="99"/>
    <w:semiHidden/>
    <w:locked/>
    <w:rsid w:val="00D7047A"/>
    <w:rPr>
      <w:rFonts w:ascii="Segoe UI" w:hAnsi="Segoe UI" w:cs="Segoe UI"/>
      <w:sz w:val="18"/>
      <w:szCs w:val="18"/>
    </w:rPr>
  </w:style>
  <w:style w:type="character" w:styleId="Hipercze">
    <w:name w:val="Hyperlink"/>
    <w:basedOn w:val="Domylnaczcionkaakapitu"/>
    <w:uiPriority w:val="99"/>
    <w:rsid w:val="00C119B3"/>
    <w:rPr>
      <w:color w:val="0563C1"/>
      <w:u w:val="single"/>
    </w:rPr>
  </w:style>
  <w:style w:type="paragraph" w:styleId="Tekstpodstawowy">
    <w:name w:val="Body Text"/>
    <w:basedOn w:val="Normalny"/>
    <w:link w:val="TekstpodstawowyZnak"/>
    <w:uiPriority w:val="99"/>
    <w:rsid w:val="001C4BE6"/>
    <w:pPr>
      <w:spacing w:after="0" w:line="240" w:lineRule="auto"/>
    </w:pPr>
    <w:rPr>
      <w:rFonts w:eastAsia="Calibri" w:cs="Times New Roman"/>
      <w:sz w:val="20"/>
      <w:szCs w:val="20"/>
      <w:lang w:eastAsia="pl-PL"/>
    </w:rPr>
  </w:style>
  <w:style w:type="character" w:customStyle="1" w:styleId="TekstpodstawowyZnak">
    <w:name w:val="Tekst podstawowy Znak"/>
    <w:basedOn w:val="Domylnaczcionkaakapitu"/>
    <w:link w:val="Tekstpodstawowy"/>
    <w:uiPriority w:val="99"/>
    <w:locked/>
    <w:rsid w:val="001C4BE6"/>
    <w:rPr>
      <w:rFonts w:ascii="Times New Roman" w:hAnsi="Times New Roman" w:cs="Times New Roman"/>
      <w:sz w:val="20"/>
      <w:szCs w:val="20"/>
      <w:lang w:eastAsia="pl-PL"/>
    </w:rPr>
  </w:style>
  <w:style w:type="character" w:customStyle="1" w:styleId="celltable">
    <w:name w:val="celltable"/>
    <w:uiPriority w:val="99"/>
    <w:rsid w:val="001C4BE6"/>
  </w:style>
  <w:style w:type="character" w:styleId="Numerwiersza">
    <w:name w:val="line number"/>
    <w:basedOn w:val="Domylnaczcionkaakapitu"/>
    <w:uiPriority w:val="99"/>
    <w:semiHidden/>
    <w:rsid w:val="00053363"/>
  </w:style>
  <w:style w:type="character" w:customStyle="1" w:styleId="luchili">
    <w:name w:val="luc_hili"/>
    <w:uiPriority w:val="99"/>
    <w:rsid w:val="000B52DD"/>
  </w:style>
  <w:style w:type="character" w:styleId="Pogrubienie">
    <w:name w:val="Strong"/>
    <w:basedOn w:val="Domylnaczcionkaakapitu"/>
    <w:uiPriority w:val="99"/>
    <w:qFormat/>
    <w:locked/>
    <w:rsid w:val="002F0F51"/>
    <w:rPr>
      <w:b/>
      <w:bCs/>
    </w:rPr>
  </w:style>
  <w:style w:type="paragraph" w:styleId="Tekstpodstawowy2">
    <w:name w:val="Body Text 2"/>
    <w:basedOn w:val="Normalny"/>
    <w:link w:val="Tekstpodstawowy2Znak"/>
    <w:uiPriority w:val="99"/>
    <w:rsid w:val="00630390"/>
    <w:pPr>
      <w:spacing w:after="120" w:line="480" w:lineRule="auto"/>
    </w:pPr>
  </w:style>
  <w:style w:type="character" w:customStyle="1" w:styleId="Tekstpodstawowy2Znak">
    <w:name w:val="Tekst podstawowy 2 Znak"/>
    <w:basedOn w:val="Domylnaczcionkaakapitu"/>
    <w:link w:val="Tekstpodstawowy2"/>
    <w:uiPriority w:val="99"/>
    <w:locked/>
    <w:rsid w:val="00630390"/>
    <w:rPr>
      <w:rFonts w:eastAsia="Times New Roman"/>
      <w:sz w:val="22"/>
      <w:szCs w:val="22"/>
      <w:lang w:eastAsia="en-US"/>
    </w:rPr>
  </w:style>
  <w:style w:type="paragraph" w:styleId="Akapitzlist">
    <w:name w:val="List Paragraph"/>
    <w:basedOn w:val="Normalny"/>
    <w:uiPriority w:val="99"/>
    <w:qFormat/>
    <w:rsid w:val="0043691A"/>
    <w:pPr>
      <w:ind w:left="720"/>
    </w:pPr>
    <w:rPr>
      <w:rFonts w:eastAsia="Calibri"/>
    </w:rPr>
  </w:style>
  <w:style w:type="paragraph" w:styleId="Tekstkomentarza">
    <w:name w:val="annotation text"/>
    <w:basedOn w:val="Normalny"/>
    <w:link w:val="TekstkomentarzaZnak"/>
    <w:uiPriority w:val="99"/>
    <w:semiHidden/>
    <w:rsid w:val="0043691A"/>
    <w:pPr>
      <w:spacing w:line="240" w:lineRule="auto"/>
    </w:pPr>
    <w:rPr>
      <w:rFonts w:eastAsia="Calibri"/>
      <w:sz w:val="20"/>
      <w:szCs w:val="20"/>
    </w:rPr>
  </w:style>
  <w:style w:type="character" w:customStyle="1" w:styleId="TekstkomentarzaZnak">
    <w:name w:val="Tekst komentarza Znak"/>
    <w:basedOn w:val="Domylnaczcionkaakapitu"/>
    <w:link w:val="Tekstkomentarza"/>
    <w:uiPriority w:val="99"/>
    <w:locked/>
    <w:rsid w:val="0043691A"/>
    <w:rPr>
      <w:lang w:eastAsia="en-US"/>
    </w:rPr>
  </w:style>
  <w:style w:type="paragraph" w:customStyle="1" w:styleId="Default">
    <w:name w:val="Default"/>
    <w:uiPriority w:val="99"/>
    <w:rsid w:val="0043691A"/>
    <w:pPr>
      <w:autoSpaceDE w:val="0"/>
      <w:autoSpaceDN w:val="0"/>
      <w:adjustRightInd w:val="0"/>
    </w:pPr>
    <w:rPr>
      <w:rFonts w:ascii="Arial" w:hAnsi="Arial" w:cs="Arial"/>
      <w:color w:val="000000"/>
      <w:sz w:val="24"/>
      <w:szCs w:val="24"/>
      <w:lang w:eastAsia="en-US"/>
    </w:rPr>
  </w:style>
  <w:style w:type="paragraph" w:customStyle="1" w:styleId="zlitustzmustliter">
    <w:name w:val="zlitustzmustliter"/>
    <w:basedOn w:val="Normalny"/>
    <w:uiPriority w:val="99"/>
    <w:rsid w:val="004A2DE1"/>
    <w:pPr>
      <w:spacing w:before="100" w:beforeAutospacing="1" w:after="100" w:afterAutospacing="1" w:line="240" w:lineRule="auto"/>
    </w:pPr>
    <w:rPr>
      <w:rFonts w:ascii="Times New Roman" w:hAnsi="Times New Roman" w:cs="Times New Roman"/>
      <w:sz w:val="24"/>
      <w:szCs w:val="24"/>
      <w:lang w:eastAsia="pl-PL"/>
    </w:rPr>
  </w:style>
  <w:style w:type="table" w:styleId="Tabela-Siatka">
    <w:name w:val="Table Grid"/>
    <w:basedOn w:val="Standardowy"/>
    <w:uiPriority w:val="99"/>
    <w:locked/>
    <w:rsid w:val="0070316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B4C"/>
    <w:pPr>
      <w:spacing w:after="160" w:line="259" w:lineRule="auto"/>
    </w:pPr>
    <w:rPr>
      <w:rFonts w:eastAsia="Times New Roman" w:cs="Calibri"/>
      <w:lang w:eastAsia="en-US"/>
    </w:rPr>
  </w:style>
  <w:style w:type="paragraph" w:styleId="Nagwek2">
    <w:name w:val="heading 2"/>
    <w:basedOn w:val="Normalny"/>
    <w:next w:val="Normalny"/>
    <w:link w:val="Nagwek2Znak"/>
    <w:uiPriority w:val="99"/>
    <w:qFormat/>
    <w:locked/>
    <w:rsid w:val="002F0F51"/>
    <w:pPr>
      <w:keepNext/>
      <w:spacing w:after="0" w:line="120" w:lineRule="atLeast"/>
      <w:jc w:val="both"/>
      <w:outlineLvl w:val="1"/>
    </w:pPr>
    <w:rPr>
      <w:rFonts w:ascii="Times New Roman" w:hAnsi="Times New Roman" w:cs="Times New Roman"/>
      <w:sz w:val="24"/>
      <w:szCs w:val="24"/>
      <w:lang w:eastAsia="pl-PL"/>
    </w:rPr>
  </w:style>
  <w:style w:type="paragraph" w:styleId="Nagwek6">
    <w:name w:val="heading 6"/>
    <w:basedOn w:val="Normalny"/>
    <w:next w:val="Normalny"/>
    <w:link w:val="Nagwek6Znak"/>
    <w:uiPriority w:val="99"/>
    <w:qFormat/>
    <w:locked/>
    <w:rsid w:val="00CB4AA6"/>
    <w:pPr>
      <w:spacing w:before="240" w:after="6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2F0F51"/>
    <w:rPr>
      <w:rFonts w:ascii="Times New Roman" w:hAnsi="Times New Roman" w:cs="Times New Roman"/>
      <w:sz w:val="24"/>
      <w:szCs w:val="24"/>
    </w:rPr>
  </w:style>
  <w:style w:type="character" w:customStyle="1" w:styleId="Nagwek6Znak">
    <w:name w:val="Nagłówek 6 Znak"/>
    <w:basedOn w:val="Domylnaczcionkaakapitu"/>
    <w:link w:val="Nagwek6"/>
    <w:uiPriority w:val="99"/>
    <w:semiHidden/>
    <w:locked/>
    <w:rsid w:val="00CB4AA6"/>
    <w:rPr>
      <w:rFonts w:ascii="Calibri" w:hAnsi="Calibri" w:cs="Calibri"/>
      <w:b/>
      <w:bCs/>
      <w:sz w:val="22"/>
      <w:szCs w:val="22"/>
      <w:lang w:eastAsia="en-US"/>
    </w:rPr>
  </w:style>
  <w:style w:type="paragraph" w:styleId="Nagwek">
    <w:name w:val="header"/>
    <w:basedOn w:val="Normalny"/>
    <w:link w:val="NagwekZnak"/>
    <w:uiPriority w:val="99"/>
    <w:rsid w:val="00884A30"/>
    <w:pPr>
      <w:tabs>
        <w:tab w:val="center" w:pos="4536"/>
        <w:tab w:val="right" w:pos="9072"/>
      </w:tabs>
      <w:spacing w:after="0" w:line="240" w:lineRule="auto"/>
    </w:pPr>
    <w:rPr>
      <w:rFonts w:eastAsia="Calibri"/>
      <w:sz w:val="20"/>
      <w:szCs w:val="20"/>
      <w:lang w:eastAsia="pl-PL"/>
    </w:rPr>
  </w:style>
  <w:style w:type="character" w:customStyle="1" w:styleId="NagwekZnak">
    <w:name w:val="Nagłówek Znak"/>
    <w:basedOn w:val="Domylnaczcionkaakapitu"/>
    <w:link w:val="Nagwek"/>
    <w:uiPriority w:val="99"/>
    <w:locked/>
    <w:rsid w:val="00884A30"/>
  </w:style>
  <w:style w:type="paragraph" w:styleId="Stopka">
    <w:name w:val="footer"/>
    <w:basedOn w:val="Normalny"/>
    <w:link w:val="StopkaZnak"/>
    <w:uiPriority w:val="99"/>
    <w:rsid w:val="00884A30"/>
    <w:pPr>
      <w:tabs>
        <w:tab w:val="center" w:pos="4536"/>
        <w:tab w:val="right" w:pos="9072"/>
      </w:tabs>
      <w:spacing w:after="0" w:line="240" w:lineRule="auto"/>
    </w:pPr>
    <w:rPr>
      <w:rFonts w:eastAsia="Calibri"/>
      <w:sz w:val="20"/>
      <w:szCs w:val="20"/>
      <w:lang w:eastAsia="pl-PL"/>
    </w:rPr>
  </w:style>
  <w:style w:type="character" w:customStyle="1" w:styleId="StopkaZnak">
    <w:name w:val="Stopka Znak"/>
    <w:basedOn w:val="Domylnaczcionkaakapitu"/>
    <w:link w:val="Stopka"/>
    <w:uiPriority w:val="99"/>
    <w:locked/>
    <w:rsid w:val="00884A30"/>
  </w:style>
  <w:style w:type="paragraph" w:customStyle="1" w:styleId="ListParagraph1">
    <w:name w:val="List Paragraph1"/>
    <w:basedOn w:val="Normalny"/>
    <w:uiPriority w:val="99"/>
    <w:rsid w:val="001B4A24"/>
    <w:pPr>
      <w:ind w:left="720"/>
    </w:pPr>
  </w:style>
  <w:style w:type="paragraph" w:styleId="Tekstdymka">
    <w:name w:val="Balloon Text"/>
    <w:basedOn w:val="Normalny"/>
    <w:link w:val="TekstdymkaZnak"/>
    <w:uiPriority w:val="99"/>
    <w:semiHidden/>
    <w:rsid w:val="00D7047A"/>
    <w:pPr>
      <w:spacing w:after="0" w:line="240" w:lineRule="auto"/>
    </w:pPr>
    <w:rPr>
      <w:rFonts w:ascii="Segoe UI" w:eastAsia="Calibri" w:hAnsi="Segoe UI" w:cs="Segoe UI"/>
      <w:sz w:val="18"/>
      <w:szCs w:val="18"/>
      <w:lang w:eastAsia="pl-PL"/>
    </w:rPr>
  </w:style>
  <w:style w:type="character" w:customStyle="1" w:styleId="TekstdymkaZnak">
    <w:name w:val="Tekst dymka Znak"/>
    <w:basedOn w:val="Domylnaczcionkaakapitu"/>
    <w:link w:val="Tekstdymka"/>
    <w:uiPriority w:val="99"/>
    <w:semiHidden/>
    <w:locked/>
    <w:rsid w:val="00D7047A"/>
    <w:rPr>
      <w:rFonts w:ascii="Segoe UI" w:hAnsi="Segoe UI" w:cs="Segoe UI"/>
      <w:sz w:val="18"/>
      <w:szCs w:val="18"/>
    </w:rPr>
  </w:style>
  <w:style w:type="character" w:styleId="Hipercze">
    <w:name w:val="Hyperlink"/>
    <w:basedOn w:val="Domylnaczcionkaakapitu"/>
    <w:uiPriority w:val="99"/>
    <w:rsid w:val="00C119B3"/>
    <w:rPr>
      <w:color w:val="0563C1"/>
      <w:u w:val="single"/>
    </w:rPr>
  </w:style>
  <w:style w:type="paragraph" w:styleId="Tekstpodstawowy">
    <w:name w:val="Body Text"/>
    <w:basedOn w:val="Normalny"/>
    <w:link w:val="TekstpodstawowyZnak"/>
    <w:uiPriority w:val="99"/>
    <w:rsid w:val="001C4BE6"/>
    <w:pPr>
      <w:spacing w:after="0" w:line="240" w:lineRule="auto"/>
    </w:pPr>
    <w:rPr>
      <w:rFonts w:eastAsia="Calibri" w:cs="Times New Roman"/>
      <w:sz w:val="20"/>
      <w:szCs w:val="20"/>
      <w:lang w:eastAsia="pl-PL"/>
    </w:rPr>
  </w:style>
  <w:style w:type="character" w:customStyle="1" w:styleId="TekstpodstawowyZnak">
    <w:name w:val="Tekst podstawowy Znak"/>
    <w:basedOn w:val="Domylnaczcionkaakapitu"/>
    <w:link w:val="Tekstpodstawowy"/>
    <w:uiPriority w:val="99"/>
    <w:locked/>
    <w:rsid w:val="001C4BE6"/>
    <w:rPr>
      <w:rFonts w:ascii="Times New Roman" w:hAnsi="Times New Roman" w:cs="Times New Roman"/>
      <w:sz w:val="20"/>
      <w:szCs w:val="20"/>
      <w:lang w:eastAsia="pl-PL"/>
    </w:rPr>
  </w:style>
  <w:style w:type="character" w:customStyle="1" w:styleId="celltable">
    <w:name w:val="celltable"/>
    <w:uiPriority w:val="99"/>
    <w:rsid w:val="001C4BE6"/>
  </w:style>
  <w:style w:type="character" w:styleId="Numerwiersza">
    <w:name w:val="line number"/>
    <w:basedOn w:val="Domylnaczcionkaakapitu"/>
    <w:uiPriority w:val="99"/>
    <w:semiHidden/>
    <w:rsid w:val="00053363"/>
  </w:style>
  <w:style w:type="character" w:customStyle="1" w:styleId="luchili">
    <w:name w:val="luc_hili"/>
    <w:uiPriority w:val="99"/>
    <w:rsid w:val="000B52DD"/>
  </w:style>
  <w:style w:type="character" w:styleId="Pogrubienie">
    <w:name w:val="Strong"/>
    <w:basedOn w:val="Domylnaczcionkaakapitu"/>
    <w:uiPriority w:val="99"/>
    <w:qFormat/>
    <w:locked/>
    <w:rsid w:val="002F0F51"/>
    <w:rPr>
      <w:b/>
      <w:bCs/>
    </w:rPr>
  </w:style>
  <w:style w:type="paragraph" w:styleId="Tekstpodstawowy2">
    <w:name w:val="Body Text 2"/>
    <w:basedOn w:val="Normalny"/>
    <w:link w:val="Tekstpodstawowy2Znak"/>
    <w:uiPriority w:val="99"/>
    <w:rsid w:val="00630390"/>
    <w:pPr>
      <w:spacing w:after="120" w:line="480" w:lineRule="auto"/>
    </w:pPr>
  </w:style>
  <w:style w:type="character" w:customStyle="1" w:styleId="Tekstpodstawowy2Znak">
    <w:name w:val="Tekst podstawowy 2 Znak"/>
    <w:basedOn w:val="Domylnaczcionkaakapitu"/>
    <w:link w:val="Tekstpodstawowy2"/>
    <w:uiPriority w:val="99"/>
    <w:locked/>
    <w:rsid w:val="00630390"/>
    <w:rPr>
      <w:rFonts w:eastAsia="Times New Roman"/>
      <w:sz w:val="22"/>
      <w:szCs w:val="22"/>
      <w:lang w:eastAsia="en-US"/>
    </w:rPr>
  </w:style>
  <w:style w:type="paragraph" w:styleId="Akapitzlist">
    <w:name w:val="List Paragraph"/>
    <w:basedOn w:val="Normalny"/>
    <w:uiPriority w:val="99"/>
    <w:qFormat/>
    <w:rsid w:val="0043691A"/>
    <w:pPr>
      <w:ind w:left="720"/>
    </w:pPr>
    <w:rPr>
      <w:rFonts w:eastAsia="Calibri"/>
    </w:rPr>
  </w:style>
  <w:style w:type="paragraph" w:styleId="Tekstkomentarza">
    <w:name w:val="annotation text"/>
    <w:basedOn w:val="Normalny"/>
    <w:link w:val="TekstkomentarzaZnak"/>
    <w:uiPriority w:val="99"/>
    <w:semiHidden/>
    <w:rsid w:val="0043691A"/>
    <w:pPr>
      <w:spacing w:line="240" w:lineRule="auto"/>
    </w:pPr>
    <w:rPr>
      <w:rFonts w:eastAsia="Calibri"/>
      <w:sz w:val="20"/>
      <w:szCs w:val="20"/>
    </w:rPr>
  </w:style>
  <w:style w:type="character" w:customStyle="1" w:styleId="TekstkomentarzaZnak">
    <w:name w:val="Tekst komentarza Znak"/>
    <w:basedOn w:val="Domylnaczcionkaakapitu"/>
    <w:link w:val="Tekstkomentarza"/>
    <w:uiPriority w:val="99"/>
    <w:locked/>
    <w:rsid w:val="0043691A"/>
    <w:rPr>
      <w:lang w:eastAsia="en-US"/>
    </w:rPr>
  </w:style>
  <w:style w:type="paragraph" w:customStyle="1" w:styleId="Default">
    <w:name w:val="Default"/>
    <w:uiPriority w:val="99"/>
    <w:rsid w:val="0043691A"/>
    <w:pPr>
      <w:autoSpaceDE w:val="0"/>
      <w:autoSpaceDN w:val="0"/>
      <w:adjustRightInd w:val="0"/>
    </w:pPr>
    <w:rPr>
      <w:rFonts w:ascii="Arial" w:hAnsi="Arial" w:cs="Arial"/>
      <w:color w:val="000000"/>
      <w:sz w:val="24"/>
      <w:szCs w:val="24"/>
      <w:lang w:eastAsia="en-US"/>
    </w:rPr>
  </w:style>
  <w:style w:type="paragraph" w:customStyle="1" w:styleId="zlitustzmustliter">
    <w:name w:val="zlitustzmustliter"/>
    <w:basedOn w:val="Normalny"/>
    <w:uiPriority w:val="99"/>
    <w:rsid w:val="004A2DE1"/>
    <w:pPr>
      <w:spacing w:before="100" w:beforeAutospacing="1" w:after="100" w:afterAutospacing="1" w:line="240" w:lineRule="auto"/>
    </w:pPr>
    <w:rPr>
      <w:rFonts w:ascii="Times New Roman" w:hAnsi="Times New Roman" w:cs="Times New Roman"/>
      <w:sz w:val="24"/>
      <w:szCs w:val="24"/>
      <w:lang w:eastAsia="pl-PL"/>
    </w:rPr>
  </w:style>
  <w:style w:type="table" w:styleId="Tabela-Siatka">
    <w:name w:val="Table Grid"/>
    <w:basedOn w:val="Standardowy"/>
    <w:uiPriority w:val="99"/>
    <w:locked/>
    <w:rsid w:val="0070316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951">
      <w:bodyDiv w:val="1"/>
      <w:marLeft w:val="0"/>
      <w:marRight w:val="0"/>
      <w:marTop w:val="0"/>
      <w:marBottom w:val="0"/>
      <w:divBdr>
        <w:top w:val="none" w:sz="0" w:space="0" w:color="auto"/>
        <w:left w:val="none" w:sz="0" w:space="0" w:color="auto"/>
        <w:bottom w:val="none" w:sz="0" w:space="0" w:color="auto"/>
        <w:right w:val="none" w:sz="0" w:space="0" w:color="auto"/>
      </w:divBdr>
    </w:div>
    <w:div w:id="1710374497">
      <w:marLeft w:val="0"/>
      <w:marRight w:val="0"/>
      <w:marTop w:val="0"/>
      <w:marBottom w:val="0"/>
      <w:divBdr>
        <w:top w:val="none" w:sz="0" w:space="0" w:color="auto"/>
        <w:left w:val="none" w:sz="0" w:space="0" w:color="auto"/>
        <w:bottom w:val="none" w:sz="0" w:space="0" w:color="auto"/>
        <w:right w:val="none" w:sz="0" w:space="0" w:color="auto"/>
      </w:divBdr>
    </w:div>
    <w:div w:id="1710374498">
      <w:marLeft w:val="0"/>
      <w:marRight w:val="0"/>
      <w:marTop w:val="0"/>
      <w:marBottom w:val="0"/>
      <w:divBdr>
        <w:top w:val="none" w:sz="0" w:space="0" w:color="auto"/>
        <w:left w:val="none" w:sz="0" w:space="0" w:color="auto"/>
        <w:bottom w:val="none" w:sz="0" w:space="0" w:color="auto"/>
        <w:right w:val="none" w:sz="0" w:space="0" w:color="auto"/>
      </w:divBdr>
    </w:div>
    <w:div w:id="1710374499">
      <w:marLeft w:val="0"/>
      <w:marRight w:val="0"/>
      <w:marTop w:val="0"/>
      <w:marBottom w:val="0"/>
      <w:divBdr>
        <w:top w:val="none" w:sz="0" w:space="0" w:color="auto"/>
        <w:left w:val="none" w:sz="0" w:space="0" w:color="auto"/>
        <w:bottom w:val="none" w:sz="0" w:space="0" w:color="auto"/>
        <w:right w:val="none" w:sz="0" w:space="0" w:color="auto"/>
      </w:divBdr>
    </w:div>
    <w:div w:id="1710374500">
      <w:marLeft w:val="0"/>
      <w:marRight w:val="0"/>
      <w:marTop w:val="0"/>
      <w:marBottom w:val="0"/>
      <w:divBdr>
        <w:top w:val="none" w:sz="0" w:space="0" w:color="auto"/>
        <w:left w:val="none" w:sz="0" w:space="0" w:color="auto"/>
        <w:bottom w:val="none" w:sz="0" w:space="0" w:color="auto"/>
        <w:right w:val="none" w:sz="0" w:space="0" w:color="auto"/>
      </w:divBdr>
    </w:div>
    <w:div w:id="17103745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odo.gov.pl/pl/p/kontak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kowr.gov.pl/zasob/dzierzawa-nieruchomosci/wzory-dokumen-t&#243;w" TargetMode="External"/><Relationship Id="rId14" Type="http://schemas.openxmlformats.org/officeDocument/2006/relationships/hyperlink" Target="http://www.kowr.gov.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5312</Words>
  <Characters>31877</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Just</dc:creator>
  <cp:lastModifiedBy>pauch</cp:lastModifiedBy>
  <cp:revision>5</cp:revision>
  <cp:lastPrinted>2023-03-15T07:23:00Z</cp:lastPrinted>
  <dcterms:created xsi:type="dcterms:W3CDTF">2023-03-20T13:09:00Z</dcterms:created>
  <dcterms:modified xsi:type="dcterms:W3CDTF">2023-03-21T08:06:00Z</dcterms:modified>
</cp:coreProperties>
</file>