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3613F" w14:textId="77777777" w:rsidR="002C1CEB" w:rsidRPr="001546FA" w:rsidRDefault="002C1CEB" w:rsidP="002C1CEB">
      <w:pPr>
        <w:rPr>
          <w:rFonts w:ascii="Verdana" w:hAnsi="Verdana"/>
          <w:b/>
        </w:rPr>
        <w:sectPr w:rsidR="002C1CEB" w:rsidRPr="001546FA" w:rsidSect="0076719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720" w:bottom="720" w:left="851" w:header="2494" w:footer="794" w:gutter="0"/>
          <w:cols w:space="708"/>
          <w:titlePg/>
          <w:docGrid w:linePitch="326"/>
        </w:sectPr>
      </w:pPr>
    </w:p>
    <w:p w14:paraId="44468B06" w14:textId="1099B629" w:rsidR="00646A03" w:rsidRPr="001546FA" w:rsidRDefault="00D437E9" w:rsidP="00762605">
      <w:pPr>
        <w:ind w:left="-850" w:firstLine="85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GOR.ZG.WKUZ.SL.4240.191.2022.BM.13</w:t>
      </w:r>
    </w:p>
    <w:p w14:paraId="6150368D" w14:textId="77777777" w:rsidR="00676C18" w:rsidRPr="001546FA" w:rsidRDefault="00676C18" w:rsidP="00762605">
      <w:pPr>
        <w:tabs>
          <w:tab w:val="center" w:pos="4536"/>
          <w:tab w:val="right" w:pos="9072"/>
        </w:tabs>
        <w:jc w:val="right"/>
        <w:rPr>
          <w:rFonts w:ascii="Verdana" w:hAnsi="Verdana"/>
          <w:sz w:val="14"/>
          <w:szCs w:val="16"/>
        </w:rPr>
      </w:pPr>
      <w:r w:rsidRPr="001546FA">
        <w:rPr>
          <w:rFonts w:ascii="Verdana" w:hAnsi="Verdana"/>
          <w:sz w:val="14"/>
          <w:szCs w:val="16"/>
        </w:rPr>
        <w:t>Wywieszono w miejscach zwyczajowo przyjętych</w:t>
      </w:r>
    </w:p>
    <w:p w14:paraId="5D49A31A" w14:textId="4AF25377" w:rsidR="00676C18" w:rsidRPr="001546FA" w:rsidRDefault="00676C18" w:rsidP="00762605">
      <w:pPr>
        <w:pStyle w:val="Tekstpodstawowy"/>
        <w:spacing w:after="120"/>
        <w:jc w:val="right"/>
        <w:rPr>
          <w:rFonts w:ascii="Verdana" w:hAnsi="Verdana"/>
          <w:b/>
          <w:sz w:val="18"/>
          <w:szCs w:val="18"/>
        </w:rPr>
      </w:pPr>
      <w:r w:rsidRPr="001546FA">
        <w:rPr>
          <w:rFonts w:ascii="Verdana" w:hAnsi="Verdana"/>
          <w:sz w:val="16"/>
          <w:szCs w:val="16"/>
        </w:rPr>
        <w:t>w dniach od</w:t>
      </w:r>
      <w:r w:rsidR="00F320C5" w:rsidRPr="001546FA">
        <w:rPr>
          <w:rFonts w:ascii="Verdana" w:hAnsi="Verdana"/>
          <w:sz w:val="16"/>
          <w:szCs w:val="16"/>
        </w:rPr>
        <w:t xml:space="preserve"> </w:t>
      </w:r>
      <w:r w:rsidR="00D437E9">
        <w:rPr>
          <w:rFonts w:ascii="Verdana" w:hAnsi="Verdana"/>
          <w:b/>
          <w:sz w:val="16"/>
          <w:szCs w:val="16"/>
        </w:rPr>
        <w:t>………………………….</w:t>
      </w:r>
      <w:r w:rsidRPr="001546FA">
        <w:rPr>
          <w:rFonts w:ascii="Verdana" w:hAnsi="Verdana"/>
          <w:b/>
          <w:sz w:val="16"/>
          <w:szCs w:val="16"/>
        </w:rPr>
        <w:t>.</w:t>
      </w:r>
      <w:r w:rsidRPr="001546FA">
        <w:rPr>
          <w:rFonts w:ascii="Verdana" w:hAnsi="Verdana"/>
          <w:sz w:val="16"/>
          <w:szCs w:val="16"/>
        </w:rPr>
        <w:t xml:space="preserve"> do </w:t>
      </w:r>
      <w:r w:rsidR="00D437E9">
        <w:rPr>
          <w:rFonts w:ascii="Verdana" w:hAnsi="Verdana"/>
          <w:b/>
          <w:sz w:val="16"/>
          <w:szCs w:val="16"/>
        </w:rPr>
        <w:t>………………………………..</w:t>
      </w:r>
      <w:r w:rsidR="007C04F9" w:rsidRPr="001546FA">
        <w:rPr>
          <w:rFonts w:ascii="Verdana" w:hAnsi="Verdana"/>
          <w:b/>
          <w:sz w:val="16"/>
          <w:szCs w:val="16"/>
        </w:rPr>
        <w:t>.</w:t>
      </w:r>
    </w:p>
    <w:p w14:paraId="6D02FB27" w14:textId="77777777" w:rsidR="009F125E" w:rsidRPr="001546FA" w:rsidRDefault="009F125E" w:rsidP="0026408D">
      <w:pPr>
        <w:keepNext/>
        <w:tabs>
          <w:tab w:val="left" w:pos="1200"/>
          <w:tab w:val="center" w:pos="4535"/>
        </w:tabs>
        <w:jc w:val="center"/>
        <w:outlineLvl w:val="0"/>
        <w:rPr>
          <w:rFonts w:ascii="Verdana" w:hAnsi="Verdana"/>
          <w:sz w:val="18"/>
        </w:rPr>
      </w:pPr>
    </w:p>
    <w:p w14:paraId="2669F7C9" w14:textId="77777777" w:rsidR="0026408D" w:rsidRPr="001546FA" w:rsidRDefault="0026408D" w:rsidP="0026408D">
      <w:pPr>
        <w:keepNext/>
        <w:tabs>
          <w:tab w:val="left" w:pos="1200"/>
          <w:tab w:val="center" w:pos="4535"/>
        </w:tabs>
        <w:jc w:val="center"/>
        <w:outlineLvl w:val="0"/>
        <w:rPr>
          <w:rFonts w:ascii="Verdana" w:hAnsi="Verdana"/>
          <w:b/>
          <w:sz w:val="22"/>
        </w:rPr>
      </w:pPr>
      <w:r w:rsidRPr="001546FA">
        <w:rPr>
          <w:rFonts w:ascii="Verdana" w:hAnsi="Verdana"/>
          <w:b/>
          <w:sz w:val="22"/>
        </w:rPr>
        <w:t>INFORMACJA O PLANOWANEJ SPRZEDAŻY</w:t>
      </w:r>
    </w:p>
    <w:p w14:paraId="4A53B428" w14:textId="77777777" w:rsidR="009F125E" w:rsidRPr="001546FA" w:rsidRDefault="009F125E" w:rsidP="0026408D">
      <w:pPr>
        <w:keepNext/>
        <w:tabs>
          <w:tab w:val="left" w:pos="1200"/>
          <w:tab w:val="center" w:pos="4535"/>
        </w:tabs>
        <w:jc w:val="center"/>
        <w:outlineLvl w:val="0"/>
        <w:rPr>
          <w:rFonts w:ascii="Verdana" w:hAnsi="Verdana"/>
          <w:sz w:val="18"/>
        </w:rPr>
      </w:pPr>
    </w:p>
    <w:p w14:paraId="08335015" w14:textId="1D4674F2" w:rsidR="001B6D13" w:rsidRPr="001546FA" w:rsidRDefault="0026408D" w:rsidP="002272D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sz w:val="18"/>
          <w:szCs w:val="18"/>
        </w:rPr>
        <w:t>Krajowy Ośrodek Wsparcia Rolnictwa Oddział Terenowy w</w:t>
      </w:r>
      <w:r w:rsidR="00AD4587" w:rsidRPr="001546FA">
        <w:rPr>
          <w:rFonts w:ascii="Verdana" w:hAnsi="Verdana"/>
          <w:sz w:val="18"/>
          <w:szCs w:val="18"/>
        </w:rPr>
        <w:t xml:space="preserve"> </w:t>
      </w:r>
      <w:r w:rsidR="008D65B5" w:rsidRPr="001546FA">
        <w:rPr>
          <w:rFonts w:ascii="Verdana" w:hAnsi="Verdana"/>
          <w:sz w:val="18"/>
          <w:szCs w:val="18"/>
        </w:rPr>
        <w:t>Gorzowie Wielkopolskim Filia w Zielonej Górze</w:t>
      </w:r>
      <w:r w:rsidR="00A83BD8" w:rsidRPr="001546FA">
        <w:rPr>
          <w:rFonts w:ascii="Verdana" w:hAnsi="Verdana"/>
          <w:sz w:val="18"/>
          <w:szCs w:val="18"/>
        </w:rPr>
        <w:t xml:space="preserve"> </w:t>
      </w:r>
      <w:r w:rsidR="00AD4587" w:rsidRPr="001546FA">
        <w:rPr>
          <w:rFonts w:ascii="Verdana" w:hAnsi="Verdana"/>
          <w:sz w:val="18"/>
          <w:szCs w:val="18"/>
        </w:rPr>
        <w:t>działając na podstawie art. 29 ust. 2 ustawy z dnia 19 października 1991 roku o gospodarowaniu nieruchomościami rolnymi Skarbu Państwa (</w:t>
      </w:r>
      <w:r w:rsidR="00D83007" w:rsidRPr="001546FA">
        <w:rPr>
          <w:rFonts w:ascii="Verdana" w:hAnsi="Verdana"/>
          <w:sz w:val="18"/>
          <w:szCs w:val="18"/>
        </w:rPr>
        <w:t xml:space="preserve">j.t. </w:t>
      </w:r>
      <w:r w:rsidR="00AD4587" w:rsidRPr="001546FA">
        <w:rPr>
          <w:rFonts w:ascii="Verdana" w:hAnsi="Verdana"/>
          <w:sz w:val="18"/>
          <w:szCs w:val="18"/>
        </w:rPr>
        <w:t>Dz.U. z 202</w:t>
      </w:r>
      <w:r w:rsidR="008D344B">
        <w:rPr>
          <w:rFonts w:ascii="Verdana" w:hAnsi="Verdana"/>
          <w:sz w:val="18"/>
          <w:szCs w:val="18"/>
        </w:rPr>
        <w:t>2</w:t>
      </w:r>
      <w:r w:rsidR="00AD4587" w:rsidRPr="001546FA">
        <w:rPr>
          <w:rFonts w:ascii="Verdana" w:hAnsi="Verdana"/>
          <w:sz w:val="18"/>
          <w:szCs w:val="18"/>
        </w:rPr>
        <w:t xml:space="preserve"> roku, poz. </w:t>
      </w:r>
      <w:r w:rsidR="00C943F6">
        <w:rPr>
          <w:rFonts w:ascii="Verdana" w:hAnsi="Verdana"/>
          <w:sz w:val="18"/>
          <w:szCs w:val="18"/>
        </w:rPr>
        <w:t>2329</w:t>
      </w:r>
      <w:r w:rsidR="0088287F">
        <w:rPr>
          <w:rFonts w:ascii="Verdana" w:hAnsi="Verdana"/>
          <w:sz w:val="18"/>
          <w:szCs w:val="18"/>
        </w:rPr>
        <w:t xml:space="preserve"> ze zm.</w:t>
      </w:r>
      <w:r w:rsidR="00AD4587" w:rsidRPr="001546FA">
        <w:rPr>
          <w:rFonts w:ascii="Verdana" w:hAnsi="Verdana"/>
          <w:sz w:val="18"/>
          <w:szCs w:val="18"/>
        </w:rPr>
        <w:t>), rozporządzenia Ministra Rolnictwa i Rozwoju Wsi z</w:t>
      </w:r>
      <w:r w:rsidR="008D65B5" w:rsidRPr="001546FA">
        <w:rPr>
          <w:rFonts w:ascii="Verdana" w:hAnsi="Verdana"/>
          <w:sz w:val="18"/>
          <w:szCs w:val="18"/>
        </w:rPr>
        <w:t> </w:t>
      </w:r>
      <w:r w:rsidR="00AD4587" w:rsidRPr="001546FA">
        <w:rPr>
          <w:rFonts w:ascii="Verdana" w:hAnsi="Verdana"/>
          <w:sz w:val="18"/>
          <w:szCs w:val="18"/>
        </w:rPr>
        <w:t>dnia 30.04.2012 r. w</w:t>
      </w:r>
      <w:r w:rsidR="00CC13D4" w:rsidRPr="001546FA">
        <w:rPr>
          <w:rFonts w:ascii="Verdana" w:hAnsi="Verdana"/>
          <w:sz w:val="18"/>
          <w:szCs w:val="18"/>
        </w:rPr>
        <w:t> </w:t>
      </w:r>
      <w:r w:rsidR="00AD4587" w:rsidRPr="001546FA">
        <w:rPr>
          <w:rFonts w:ascii="Verdana" w:hAnsi="Verdana"/>
          <w:sz w:val="18"/>
          <w:szCs w:val="18"/>
        </w:rPr>
        <w:t>sprawie szczegółowego trybu sprzedaży nieruchomości Zasobu Własności Rolnej Skarbu Państwa i ich części składowych, warunków obniżenia ceny sprzedaży nieruchomości wpisanej do rejestru zabytków oraz stawek szacunkowych gruntów (Dz. U. z 20</w:t>
      </w:r>
      <w:r w:rsidR="002E74F0">
        <w:rPr>
          <w:rFonts w:ascii="Verdana" w:hAnsi="Verdana"/>
          <w:sz w:val="18"/>
          <w:szCs w:val="18"/>
        </w:rPr>
        <w:t>21</w:t>
      </w:r>
      <w:r w:rsidR="00AD4587" w:rsidRPr="001546FA">
        <w:rPr>
          <w:rFonts w:ascii="Verdana" w:hAnsi="Verdana"/>
          <w:sz w:val="18"/>
          <w:szCs w:val="18"/>
        </w:rPr>
        <w:t xml:space="preserve"> r., poz. </w:t>
      </w:r>
      <w:r w:rsidR="002E74F0">
        <w:rPr>
          <w:rFonts w:ascii="Verdana" w:hAnsi="Verdana"/>
          <w:sz w:val="18"/>
          <w:szCs w:val="18"/>
        </w:rPr>
        <w:t>2092</w:t>
      </w:r>
      <w:r w:rsidR="00AD4587" w:rsidRPr="001546FA">
        <w:rPr>
          <w:rFonts w:ascii="Verdana" w:hAnsi="Verdana"/>
          <w:sz w:val="18"/>
          <w:szCs w:val="18"/>
        </w:rPr>
        <w:t xml:space="preserve">) </w:t>
      </w:r>
      <w:r w:rsidR="00E24D87" w:rsidRPr="001546FA">
        <w:rPr>
          <w:rFonts w:ascii="Verdana" w:hAnsi="Verdana"/>
          <w:b/>
          <w:color w:val="000000"/>
          <w:sz w:val="18"/>
          <w:szCs w:val="18"/>
        </w:rPr>
        <w:t>podaje do publicznej wiadomości</w:t>
      </w:r>
      <w:r w:rsidR="00E24D87" w:rsidRPr="001546FA">
        <w:rPr>
          <w:rFonts w:ascii="Verdana" w:hAnsi="Verdana"/>
          <w:color w:val="000000"/>
          <w:sz w:val="18"/>
          <w:szCs w:val="18"/>
        </w:rPr>
        <w:t xml:space="preserve"> </w:t>
      </w:r>
      <w:r w:rsidR="00E24D87" w:rsidRPr="001546FA">
        <w:rPr>
          <w:rFonts w:ascii="Verdana" w:hAnsi="Verdana"/>
          <w:b/>
          <w:color w:val="000000"/>
          <w:sz w:val="18"/>
          <w:szCs w:val="18"/>
        </w:rPr>
        <w:t>wykaz nieruchomości przeznaczonej do sprzedaży</w:t>
      </w:r>
      <w:r w:rsidR="00E24D87" w:rsidRPr="001546FA">
        <w:rPr>
          <w:rFonts w:ascii="Verdana" w:hAnsi="Verdana"/>
          <w:color w:val="000000"/>
          <w:sz w:val="18"/>
          <w:szCs w:val="18"/>
        </w:rPr>
        <w:t>.</w:t>
      </w:r>
      <w:r w:rsidR="00E24D87" w:rsidRPr="001546FA">
        <w:rPr>
          <w:rFonts w:ascii="Verdana" w:hAnsi="Verdana" w:cs="TimesNewRoman,Bold"/>
          <w:bCs/>
          <w:sz w:val="18"/>
          <w:szCs w:val="18"/>
        </w:rPr>
        <w:t xml:space="preserve"> </w:t>
      </w:r>
      <w:r w:rsidR="00E24D87" w:rsidRPr="001546FA">
        <w:rPr>
          <w:rFonts w:ascii="Verdana" w:hAnsi="Verdana"/>
          <w:color w:val="000000"/>
          <w:sz w:val="18"/>
          <w:szCs w:val="18"/>
        </w:rPr>
        <w:t xml:space="preserve">Nieruchomość pochodzi </w:t>
      </w:r>
      <w:r w:rsidR="00D437E9">
        <w:rPr>
          <w:rFonts w:ascii="Verdana" w:hAnsi="Verdana"/>
          <w:sz w:val="18"/>
          <w:szCs w:val="18"/>
        </w:rPr>
        <w:t>z byłego Państwowego Funduszu Ziemi gminy Nowe Miasteczko</w:t>
      </w:r>
      <w:r w:rsidR="002272DF" w:rsidRPr="001546FA">
        <w:rPr>
          <w:rFonts w:ascii="Verdana" w:hAnsi="Verdana"/>
          <w:sz w:val="18"/>
          <w:szCs w:val="18"/>
        </w:rPr>
        <w:t>.</w:t>
      </w:r>
    </w:p>
    <w:p w14:paraId="3393D82C" w14:textId="77777777" w:rsidR="002272DF" w:rsidRPr="001546FA" w:rsidRDefault="002272DF" w:rsidP="002272DF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14:paraId="49D8DFB5" w14:textId="1093FC37" w:rsidR="001B6D13" w:rsidRPr="001546FA" w:rsidRDefault="00E24D87" w:rsidP="0033727C">
      <w:pPr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b/>
          <w:color w:val="000000"/>
          <w:sz w:val="18"/>
          <w:szCs w:val="18"/>
          <w:u w:val="single"/>
        </w:rPr>
        <w:t xml:space="preserve">NIERUCHOMOŚĆ </w:t>
      </w:r>
      <w:r w:rsidR="00D437E9">
        <w:rPr>
          <w:rFonts w:ascii="Verdana" w:hAnsi="Verdana"/>
          <w:b/>
          <w:color w:val="000000"/>
          <w:sz w:val="18"/>
          <w:szCs w:val="18"/>
          <w:u w:val="single"/>
        </w:rPr>
        <w:t>rolna</w:t>
      </w:r>
      <w:r w:rsidR="009A0227" w:rsidRPr="001546FA">
        <w:rPr>
          <w:rFonts w:ascii="Verdana" w:hAnsi="Verdana"/>
          <w:b/>
          <w:color w:val="000000"/>
          <w:sz w:val="18"/>
          <w:szCs w:val="18"/>
          <w:u w:val="single"/>
        </w:rPr>
        <w:t xml:space="preserve">, </w:t>
      </w:r>
      <w:r w:rsidR="00D437E9">
        <w:rPr>
          <w:rFonts w:ascii="Verdana" w:hAnsi="Verdana"/>
          <w:b/>
          <w:color w:val="000000"/>
          <w:sz w:val="18"/>
          <w:szCs w:val="18"/>
          <w:u w:val="single"/>
        </w:rPr>
        <w:t>niezabudowana</w:t>
      </w:r>
      <w:r w:rsidR="009A0227" w:rsidRPr="001546FA">
        <w:rPr>
          <w:rFonts w:ascii="Verdana" w:hAnsi="Verdana"/>
          <w:color w:val="000000"/>
          <w:sz w:val="18"/>
          <w:szCs w:val="18"/>
        </w:rPr>
        <w:t xml:space="preserve"> położona - województwo lubuskie, powiat </w:t>
      </w:r>
      <w:r w:rsidR="00D437E9">
        <w:rPr>
          <w:rFonts w:ascii="Verdana" w:hAnsi="Verdana"/>
          <w:b/>
          <w:color w:val="000000"/>
          <w:sz w:val="18"/>
          <w:szCs w:val="18"/>
        </w:rPr>
        <w:t>nowosolski</w:t>
      </w:r>
      <w:r w:rsidR="009A0227" w:rsidRPr="001546FA">
        <w:rPr>
          <w:rFonts w:ascii="Verdana" w:hAnsi="Verdana"/>
          <w:color w:val="000000"/>
          <w:sz w:val="18"/>
          <w:szCs w:val="18"/>
        </w:rPr>
        <w:t>,</w:t>
      </w:r>
      <w:r w:rsidR="001B6D13" w:rsidRPr="001546FA">
        <w:rPr>
          <w:rFonts w:ascii="Verdana" w:hAnsi="Verdana"/>
          <w:sz w:val="18"/>
          <w:szCs w:val="18"/>
        </w:rPr>
        <w:t xml:space="preserve"> gmin</w:t>
      </w:r>
      <w:r w:rsidR="009A0227" w:rsidRPr="001546FA">
        <w:rPr>
          <w:rFonts w:ascii="Verdana" w:hAnsi="Verdana"/>
          <w:sz w:val="18"/>
          <w:szCs w:val="18"/>
        </w:rPr>
        <w:t>a</w:t>
      </w:r>
      <w:r w:rsidR="001B6D13" w:rsidRPr="001546FA">
        <w:rPr>
          <w:rFonts w:ascii="Verdana" w:hAnsi="Verdana"/>
          <w:sz w:val="18"/>
          <w:szCs w:val="18"/>
        </w:rPr>
        <w:t xml:space="preserve"> </w:t>
      </w:r>
      <w:r w:rsidR="00D437E9">
        <w:rPr>
          <w:rFonts w:ascii="Verdana" w:hAnsi="Verdana"/>
          <w:b/>
          <w:sz w:val="18"/>
          <w:szCs w:val="18"/>
        </w:rPr>
        <w:t>Nowe Miasteczko</w:t>
      </w:r>
      <w:r w:rsidR="001B6D13" w:rsidRPr="001546FA">
        <w:rPr>
          <w:rFonts w:ascii="Verdana" w:hAnsi="Verdana"/>
          <w:sz w:val="18"/>
          <w:szCs w:val="18"/>
        </w:rPr>
        <w:t xml:space="preserve">, </w:t>
      </w:r>
      <w:r w:rsidR="009A0227" w:rsidRPr="001546FA">
        <w:rPr>
          <w:rFonts w:ascii="Verdana" w:hAnsi="Verdana"/>
          <w:sz w:val="18"/>
          <w:szCs w:val="18"/>
        </w:rPr>
        <w:t xml:space="preserve">obręb </w:t>
      </w:r>
      <w:r w:rsidR="00D437E9">
        <w:rPr>
          <w:rFonts w:ascii="Verdana" w:hAnsi="Verdana"/>
          <w:b/>
          <w:sz w:val="18"/>
          <w:szCs w:val="18"/>
        </w:rPr>
        <w:t>Popęszyce</w:t>
      </w:r>
      <w:r w:rsidR="009A0227" w:rsidRPr="001546FA">
        <w:rPr>
          <w:rFonts w:ascii="Verdana" w:hAnsi="Verdana"/>
          <w:sz w:val="18"/>
          <w:szCs w:val="18"/>
        </w:rPr>
        <w:t xml:space="preserve"> </w:t>
      </w:r>
      <w:r w:rsidR="00465F2A" w:rsidRPr="001546FA">
        <w:rPr>
          <w:rFonts w:ascii="Verdana" w:hAnsi="Verdana"/>
          <w:sz w:val="18"/>
          <w:szCs w:val="18"/>
        </w:rPr>
        <w:t xml:space="preserve">oznaczona w ewidencji gruntów jako </w:t>
      </w:r>
      <w:r w:rsidR="00D437E9">
        <w:rPr>
          <w:rFonts w:ascii="Verdana" w:hAnsi="Verdana"/>
          <w:sz w:val="18"/>
          <w:szCs w:val="18"/>
        </w:rPr>
        <w:t>działka</w:t>
      </w:r>
      <w:r w:rsidR="00465F2A" w:rsidRPr="001546FA">
        <w:rPr>
          <w:rFonts w:ascii="Verdana" w:hAnsi="Verdana"/>
          <w:sz w:val="18"/>
          <w:szCs w:val="18"/>
        </w:rPr>
        <w:t xml:space="preserve"> nr </w:t>
      </w:r>
      <w:r w:rsidR="00D437E9">
        <w:rPr>
          <w:rFonts w:ascii="Verdana" w:hAnsi="Verdana"/>
          <w:b/>
          <w:sz w:val="18"/>
          <w:szCs w:val="18"/>
        </w:rPr>
        <w:t>18/18</w:t>
      </w:r>
      <w:r w:rsidR="00465F2A" w:rsidRPr="001546FA">
        <w:rPr>
          <w:rFonts w:ascii="Verdana" w:hAnsi="Verdana"/>
          <w:sz w:val="18"/>
          <w:szCs w:val="18"/>
        </w:rPr>
        <w:t xml:space="preserve"> o powierzchni ogólnej </w:t>
      </w:r>
      <w:r w:rsidR="00D437E9">
        <w:rPr>
          <w:rFonts w:ascii="Verdana" w:hAnsi="Verdana"/>
          <w:b/>
          <w:sz w:val="18"/>
          <w:szCs w:val="18"/>
        </w:rPr>
        <w:t>0,3856</w:t>
      </w:r>
      <w:r w:rsidR="00465F2A" w:rsidRPr="001546FA">
        <w:rPr>
          <w:rFonts w:ascii="Verdana" w:hAnsi="Verdana"/>
          <w:b/>
          <w:sz w:val="18"/>
          <w:szCs w:val="18"/>
        </w:rPr>
        <w:t xml:space="preserve"> ha</w:t>
      </w:r>
      <w:r w:rsidR="002272DF" w:rsidRPr="001546FA">
        <w:rPr>
          <w:rFonts w:ascii="Verdana" w:hAnsi="Verdana"/>
          <w:b/>
          <w:sz w:val="18"/>
          <w:szCs w:val="18"/>
        </w:rPr>
        <w:t>.</w:t>
      </w:r>
    </w:p>
    <w:p w14:paraId="200B06C9" w14:textId="77777777" w:rsidR="001B6D13" w:rsidRPr="001546FA" w:rsidRDefault="001B6D13" w:rsidP="0033727C">
      <w:pPr>
        <w:jc w:val="both"/>
        <w:rPr>
          <w:rFonts w:ascii="Verdana" w:hAnsi="Verdana"/>
          <w:sz w:val="18"/>
          <w:szCs w:val="18"/>
        </w:rPr>
      </w:pPr>
    </w:p>
    <w:p w14:paraId="6210134D" w14:textId="4EDAA267" w:rsidR="00E66D0B" w:rsidRPr="001546FA" w:rsidRDefault="00E66D0B" w:rsidP="00E66D0B">
      <w:pPr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b/>
          <w:sz w:val="18"/>
          <w:szCs w:val="18"/>
        </w:rPr>
        <w:t>Opis nieruchomości:</w:t>
      </w:r>
      <w:r w:rsidRPr="001546FA">
        <w:rPr>
          <w:rFonts w:ascii="Verdana" w:hAnsi="Verdana"/>
          <w:sz w:val="18"/>
          <w:szCs w:val="18"/>
        </w:rPr>
        <w:t xml:space="preserve"> </w:t>
      </w:r>
      <w:r w:rsidR="00D437E9">
        <w:rPr>
          <w:rFonts w:ascii="Verdana" w:hAnsi="Verdana"/>
          <w:sz w:val="18"/>
          <w:szCs w:val="18"/>
        </w:rPr>
        <w:t xml:space="preserve">Nieruchomość została zlokalizowana w południowo zachodniej części wsi Popęszyce. Działka położona jest za pierwszą linią zabudowy. Dojazd do działki przebiega z drogi asfaltowej relacji Popęszyce – Nowe Miasteczko drogami gruntowym oznaczonymi działkami 15 i 464. Kształt działki jest nieregularny zbliżony </w:t>
      </w:r>
      <w:r w:rsidR="00D437E9">
        <w:rPr>
          <w:rFonts w:ascii="Verdana" w:hAnsi="Verdana"/>
          <w:sz w:val="18"/>
          <w:szCs w:val="18"/>
        </w:rPr>
        <w:br/>
        <w:t>do prostokąta. Teren, na którym znajduje się nieruchomość jest nachylony w kierunku wschodnim. Nieruchomość nie jest zagospodarowana rolniczo - wieloletni odłóg porośnięty drobnymi zakrzaczeniami.</w:t>
      </w:r>
    </w:p>
    <w:p w14:paraId="1DC1595A" w14:textId="77777777" w:rsidR="00E66D0B" w:rsidRPr="001546FA" w:rsidRDefault="00E66D0B" w:rsidP="00E66D0B">
      <w:pPr>
        <w:jc w:val="both"/>
        <w:rPr>
          <w:rFonts w:ascii="Verdana" w:hAnsi="Verdana"/>
          <w:sz w:val="18"/>
          <w:szCs w:val="18"/>
        </w:rPr>
      </w:pPr>
    </w:p>
    <w:p w14:paraId="48C7A1BF" w14:textId="542B6235" w:rsidR="00D437E9" w:rsidRDefault="00D437E9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Zgonie ze studium uwarunkowań i kierunków zagospodarowania przestrzennego gminy Nowe Miasteczko uchwałą nr XLI/273/2018 z dnia 30 kwietnia 2018 jest oznaczona: częściowo 8.7 RMU – tereny o dominującej funkcji zabudowy mieszkaniowo-usługowej oraz zagrodowej 8.14 R – tereny  o dominującej funkcji terenów rolnych. Plan zagospodarowania przestrzennego gminy Nowe Miasteczko stracił ważność 01.01.2003 r. Wg. Stanu na dzień 31.12.2001 w planie zagospodarowania przestrzennego gminy Nowe Miasteczko zatwierdzony uchwałą </w:t>
      </w:r>
      <w:r>
        <w:rPr>
          <w:rFonts w:ascii="Verdana" w:hAnsi="Verdana"/>
          <w:sz w:val="18"/>
          <w:szCs w:val="18"/>
        </w:rPr>
        <w:br/>
        <w:t>nr VII/34/89 RNMiG z dnia 30.10.1989 r. działka oznaczona była symbolem: RPO tereny ośrodków produkcji gospodarki polowej i zwierzęcej oraz urządzeń obsługi rolnictwa.</w:t>
      </w:r>
    </w:p>
    <w:p w14:paraId="2A05282E" w14:textId="35EE4599" w:rsidR="00D437E9" w:rsidRDefault="00D437E9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ww. nieruchomości nie przewiduje się lokalizacji elektrowni wiatrowych. Nie została wydana decyzja </w:t>
      </w:r>
      <w:r>
        <w:rPr>
          <w:rFonts w:ascii="Verdana" w:hAnsi="Verdana"/>
          <w:sz w:val="18"/>
          <w:szCs w:val="18"/>
        </w:rPr>
        <w:br/>
        <w:t xml:space="preserve">o warunkach zabudowy oraz celu publicznego, a także nie została wydana decyzja o zalesieniu. Nie planuje się poszerzenia dróg sąsiednich z wyżej wskazaną nieruchomością. Działka nie jest objęta obszarem ochrony środowiska lub ochrony przyrody. Nieruchomość nie jest objęta Miejscowy Planem Odbudowy. Gmina nie planuje zmiany studium uwarunkowań i kierunków zagospodarowania przestrzennego. Rada Miejska nie pojęła uchwały </w:t>
      </w:r>
      <w:r>
        <w:rPr>
          <w:rFonts w:ascii="Verdana" w:hAnsi="Verdana"/>
          <w:sz w:val="18"/>
          <w:szCs w:val="18"/>
        </w:rPr>
        <w:br/>
        <w:t xml:space="preserve">o gminnym programie rewitalizacji – art.8 ustawy o rewitalizacji z dnia 09.10.2015 r. (Dz. u. z 2021 r. poz. 485 ze zm.). działka nie leży w obszarze Specjalnej Strefy Rewitalizacji </w:t>
      </w:r>
    </w:p>
    <w:p w14:paraId="596018F9" w14:textId="77777777" w:rsidR="0085608B" w:rsidRPr="001546FA" w:rsidRDefault="0085608B" w:rsidP="00E66D0B">
      <w:pPr>
        <w:jc w:val="both"/>
        <w:rPr>
          <w:rFonts w:ascii="Verdana" w:hAnsi="Verdana"/>
          <w:sz w:val="18"/>
          <w:szCs w:val="18"/>
        </w:rPr>
      </w:pPr>
    </w:p>
    <w:p w14:paraId="56AAF900" w14:textId="2DD1F509" w:rsidR="001B6D13" w:rsidRPr="001546FA" w:rsidRDefault="00D437E9" w:rsidP="0033727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Dla nieruchomości prowadzona jest księga wieczysta w Sądzie Rejonowym w Nowej Soli o numerze ZG1N/00061528/7.</w:t>
      </w:r>
    </w:p>
    <w:p w14:paraId="0317B47F" w14:textId="77777777" w:rsidR="00D437E9" w:rsidRDefault="00D437E9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 III i IV wymienionej Księgi Wieczystej w odniesieniu do przedmiotowej nieruchomości wolne są od jakichkolwiek wpisów.</w:t>
      </w:r>
    </w:p>
    <w:p w14:paraId="6699E870" w14:textId="77777777" w:rsidR="00D437E9" w:rsidRDefault="00D437E9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dziale III istnieje wzmianka dotycząca wszczęcia postępowania scalenia gruntów działki 263, 16/4, 19/2.</w:t>
      </w:r>
    </w:p>
    <w:p w14:paraId="2568A82D" w14:textId="77777777" w:rsidR="00D437E9" w:rsidRDefault="00D437E9" w:rsidP="00E66D0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631DAB6A" w14:textId="7E9CA717" w:rsidR="001155B0" w:rsidRPr="001546FA" w:rsidRDefault="008E13B5" w:rsidP="008E13B5">
      <w:pPr>
        <w:jc w:val="both"/>
        <w:rPr>
          <w:rFonts w:ascii="Verdana" w:hAnsi="Verdana"/>
          <w:b/>
          <w:sz w:val="18"/>
          <w:szCs w:val="18"/>
        </w:rPr>
      </w:pPr>
      <w:r w:rsidRPr="001546FA">
        <w:rPr>
          <w:rFonts w:ascii="Verdana" w:hAnsi="Verdana"/>
          <w:b/>
          <w:sz w:val="18"/>
          <w:szCs w:val="18"/>
        </w:rPr>
        <w:t>Obciążenia, ograniczenia lub obowiązki wynikające z przepisów szczególnych:</w:t>
      </w:r>
    </w:p>
    <w:p w14:paraId="4DA60533" w14:textId="77777777" w:rsidR="00D437E9" w:rsidRDefault="00D437E9" w:rsidP="008E13B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LWKZ w Zielonej Górze zaświadcza, że ww. działka nr 18/18 położona w obrębie Popęszyce, gmina Nowe Miasteczko nie zarejestrowano stanowiska archeologicznego. Natomiast część wschodnia  znajduje się na terenie układu ruralistycznego m. Popęszyce, ujętego w wojewódzkiej ewidencji zabytków, dlatego też:</w:t>
      </w:r>
    </w:p>
    <w:p w14:paraId="087F5271" w14:textId="77777777" w:rsidR="00D437E9" w:rsidRDefault="00D437E9" w:rsidP="008E13B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Zgodnie z art. 39 ust. 3 ustawy z dnia 07 lipca 1994 r. Prawo budowlane (t.j. Dz.U. z 2021 r., poz. 2351 ze zm.) w stosunku do obiektów budowlanych oraz obszarów niewpisanych do rejestru zabytków, a ujętych w gminnej ewidencji zabytków, pozwolenia na budowę lub rozbiórkę wydaje właściwy organ w uzgodnieniu z wojewódzkim konserwatorem zabytków. </w:t>
      </w:r>
    </w:p>
    <w:p w14:paraId="7699C616" w14:textId="77777777" w:rsidR="00D437E9" w:rsidRDefault="00D437E9" w:rsidP="008E13B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Zgodnie z art. 53 ust.4 pkt2 i art. 60 ust. 1ustawy z dnia 27 marca 2003 o planowaniu i zagospodarowaniu przestrzennym ( t.j. Dz.U. z 2021 r., poz. 741 ze zm.) decyzje o warunkach zabudowy „ w odniesieniu do obszarów i obiektów objętych formami ochrony zabytków, o których mowa w art. 7 ustawy o ochronie zabytków i opiece nad zabytkami (t.j. Dz. U. z 2021 r., poz. 710 ze zm. ) oraz ujętych w gminnej ewidencji zabytków wydaje się po uzgodnieniu z wojewódzkim konserwatorem zabytków. </w:t>
      </w:r>
    </w:p>
    <w:p w14:paraId="50FF66CD" w14:textId="3A1DB4B2" w:rsidR="00D437E9" w:rsidRDefault="00D437E9" w:rsidP="008E13B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Zgodnie </w:t>
      </w:r>
      <w:r w:rsidR="003C6264">
        <w:rPr>
          <w:rFonts w:ascii="Verdana" w:hAnsi="Verdana"/>
          <w:sz w:val="18"/>
          <w:szCs w:val="18"/>
        </w:rPr>
        <w:t>z art. 32 ww. ustawy o treści „</w:t>
      </w:r>
      <w:r>
        <w:rPr>
          <w:rFonts w:ascii="Verdana" w:hAnsi="Verdana"/>
          <w:sz w:val="18"/>
          <w:szCs w:val="18"/>
        </w:rPr>
        <w:t>Kto w trakcie prowadzenia robót budowlanych lub ziemnych odkrył przedmiot co do którego istnieje przypuszczanie, iż jest on zabytkiem , jest zobowiązany: wstrzymać wszelkie roboty mogące uszkodzić lub zniszczyć odkryty przedmiot, zabezpieczyć przy użyciu dostępnych środków ten przedmiot i miejsce jego odkrycia, niezwłocznie zawiadomić o tym Lubuskiego Wojewódzkiego Konserwatora Zabytków w Zielonej Górze lub właściwego Wójta (burmistrza, prezydenta miasta)”</w:t>
      </w:r>
    </w:p>
    <w:p w14:paraId="0445F487" w14:textId="0938541C" w:rsidR="008E13B5" w:rsidRDefault="008E13B5" w:rsidP="008E13B5">
      <w:pPr>
        <w:jc w:val="both"/>
        <w:rPr>
          <w:rFonts w:ascii="Verdana" w:hAnsi="Verdana"/>
          <w:sz w:val="18"/>
          <w:szCs w:val="18"/>
        </w:rPr>
      </w:pPr>
    </w:p>
    <w:p w14:paraId="64707603" w14:textId="77777777" w:rsidR="00C86C10" w:rsidRPr="00403C8C" w:rsidRDefault="001B6D13" w:rsidP="0033727C">
      <w:pPr>
        <w:jc w:val="both"/>
        <w:rPr>
          <w:rFonts w:ascii="Verdana" w:hAnsi="Verdana"/>
          <w:b/>
          <w:sz w:val="18"/>
          <w:szCs w:val="18"/>
        </w:rPr>
      </w:pPr>
      <w:r w:rsidRPr="00403C8C">
        <w:rPr>
          <w:rFonts w:ascii="Verdana" w:hAnsi="Verdana"/>
          <w:b/>
          <w:sz w:val="18"/>
          <w:szCs w:val="18"/>
        </w:rPr>
        <w:t>W skład nieruchomości wchodzą:</w:t>
      </w:r>
    </w:p>
    <w:p w14:paraId="496C5078" w14:textId="5290FD9E" w:rsidR="00C86C10" w:rsidRPr="001546FA" w:rsidRDefault="00C86C10" w:rsidP="00C86C10">
      <w:pPr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b/>
          <w:sz w:val="18"/>
          <w:szCs w:val="18"/>
        </w:rPr>
        <w:t xml:space="preserve">1. Grunty </w:t>
      </w:r>
      <w:r w:rsidRPr="001546FA">
        <w:rPr>
          <w:rFonts w:ascii="Verdana" w:hAnsi="Verdana"/>
          <w:sz w:val="18"/>
          <w:szCs w:val="18"/>
        </w:rPr>
        <w:t>o ogólnej powierzchni</w:t>
      </w:r>
      <w:r w:rsidRPr="001546FA">
        <w:rPr>
          <w:rFonts w:ascii="Verdana" w:hAnsi="Verdana"/>
          <w:sz w:val="18"/>
          <w:szCs w:val="18"/>
        </w:rPr>
        <w:tab/>
      </w:r>
      <w:r w:rsidRPr="001546FA">
        <w:rPr>
          <w:rFonts w:ascii="Verdana" w:hAnsi="Verdana"/>
          <w:sz w:val="18"/>
          <w:szCs w:val="18"/>
        </w:rPr>
        <w:tab/>
        <w:t xml:space="preserve">- </w:t>
      </w:r>
      <w:r w:rsidR="00D437E9">
        <w:rPr>
          <w:rFonts w:ascii="Verdana" w:hAnsi="Verdana"/>
          <w:b/>
          <w:sz w:val="18"/>
          <w:szCs w:val="18"/>
        </w:rPr>
        <w:t>0,3856</w:t>
      </w:r>
      <w:r w:rsidRPr="001546FA">
        <w:rPr>
          <w:rFonts w:ascii="Verdana" w:hAnsi="Verdana"/>
          <w:b/>
          <w:sz w:val="18"/>
          <w:szCs w:val="18"/>
        </w:rPr>
        <w:t xml:space="preserve"> ha</w:t>
      </w:r>
      <w:r w:rsidRPr="001546FA">
        <w:rPr>
          <w:rFonts w:ascii="Verdana" w:hAnsi="Verdana"/>
          <w:sz w:val="18"/>
          <w:szCs w:val="18"/>
        </w:rPr>
        <w:t>,</w:t>
      </w:r>
    </w:p>
    <w:p w14:paraId="5B57DD57" w14:textId="2F51501F" w:rsidR="001B6D13" w:rsidRDefault="00C86C10" w:rsidP="00D437E9">
      <w:pPr>
        <w:ind w:left="1460" w:hanging="1460"/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sz w:val="18"/>
          <w:szCs w:val="18"/>
        </w:rPr>
        <w:t>w tym:</w:t>
      </w:r>
      <w:r w:rsidR="00DF0156" w:rsidRPr="001546FA">
        <w:rPr>
          <w:rFonts w:ascii="Verdana" w:hAnsi="Verdana"/>
          <w:sz w:val="18"/>
          <w:szCs w:val="18"/>
        </w:rPr>
        <w:tab/>
      </w:r>
      <w:r w:rsidR="00D437E9">
        <w:rPr>
          <w:rFonts w:ascii="Verdana" w:hAnsi="Verdana"/>
          <w:b/>
          <w:sz w:val="18"/>
          <w:szCs w:val="18"/>
        </w:rPr>
        <w:t xml:space="preserve">- grunty orne: </w:t>
      </w:r>
      <w:r w:rsidR="00D437E9">
        <w:rPr>
          <w:rFonts w:ascii="Verdana" w:hAnsi="Verdana"/>
          <w:b/>
          <w:sz w:val="18"/>
          <w:szCs w:val="18"/>
        </w:rPr>
        <w:tab/>
      </w:r>
      <w:r w:rsidR="00D437E9">
        <w:rPr>
          <w:rFonts w:ascii="Verdana" w:hAnsi="Verdana"/>
          <w:sz w:val="18"/>
          <w:szCs w:val="18"/>
        </w:rPr>
        <w:t>0,3856 ha, (w tym kl: RIIIb - 0,3856 ha)</w:t>
      </w:r>
    </w:p>
    <w:p w14:paraId="5D7B7DCA" w14:textId="77777777" w:rsidR="00D437E9" w:rsidRPr="00D437E9" w:rsidRDefault="00D437E9" w:rsidP="00D437E9">
      <w:pPr>
        <w:jc w:val="both"/>
        <w:rPr>
          <w:rFonts w:ascii="Verdana" w:hAnsi="Verdana"/>
          <w:sz w:val="18"/>
          <w:szCs w:val="18"/>
        </w:rPr>
      </w:pPr>
    </w:p>
    <w:p w14:paraId="074CFF37" w14:textId="77777777" w:rsidR="003E5920" w:rsidRDefault="003E5920" w:rsidP="0033727C">
      <w:pPr>
        <w:jc w:val="both"/>
        <w:rPr>
          <w:rFonts w:ascii="Verdana" w:hAnsi="Verdana"/>
          <w:sz w:val="18"/>
          <w:szCs w:val="18"/>
        </w:rPr>
      </w:pPr>
    </w:p>
    <w:p w14:paraId="7D05129B" w14:textId="77777777" w:rsidR="00D437E9" w:rsidRDefault="00B3150C" w:rsidP="00D437E9">
      <w:pPr>
        <w:pStyle w:val="Tekstpodstawowy"/>
        <w:spacing w:after="240"/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b/>
          <w:color w:val="000000"/>
          <w:sz w:val="18"/>
          <w:szCs w:val="18"/>
        </w:rPr>
        <w:t>UWAGA!</w:t>
      </w:r>
      <w:r w:rsidR="00752AB6">
        <w:rPr>
          <w:rFonts w:ascii="Verdana" w:hAnsi="Verdana"/>
          <w:b/>
          <w:color w:val="000000"/>
          <w:sz w:val="18"/>
          <w:szCs w:val="18"/>
        </w:rPr>
        <w:br/>
      </w:r>
      <w:r w:rsidR="00CC1A19" w:rsidRPr="001546FA">
        <w:rPr>
          <w:rFonts w:ascii="Verdana" w:hAnsi="Verdana"/>
          <w:sz w:val="18"/>
          <w:szCs w:val="18"/>
        </w:rPr>
        <w:t>Zgodnie z art. 29 ust. 4 w/w ustawy o gospodarowaniu nieruchomościami rolnymi Skarbu Państwa Krajowemu Ośrodkowi przysługuje prawo pierwokupu nieruchomości na rzecz Skarbu Państwa w okresie 5 lat, licząc od dnia nabycia od Krajowego Ośrodka.</w:t>
      </w:r>
    </w:p>
    <w:p w14:paraId="3D091EE9" w14:textId="326766FE" w:rsidR="00CB6578" w:rsidRPr="001546FA" w:rsidRDefault="00206162" w:rsidP="00D437E9">
      <w:pPr>
        <w:pStyle w:val="Tekstpodstawowy"/>
        <w:spacing w:after="2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CB6578" w:rsidRPr="001546FA">
        <w:rPr>
          <w:rFonts w:ascii="Verdana" w:hAnsi="Verdana"/>
          <w:b/>
          <w:sz w:val="18"/>
          <w:szCs w:val="18"/>
        </w:rPr>
        <w:t xml:space="preserve">Nieruchomość sprzedawana jest zgodnie z wyrysem z mapy ewidencyjnej oraz wypisem z </w:t>
      </w:r>
      <w:r w:rsidR="00E93E43" w:rsidRPr="001546FA">
        <w:rPr>
          <w:rFonts w:ascii="Verdana" w:hAnsi="Verdana"/>
          <w:b/>
          <w:sz w:val="18"/>
          <w:szCs w:val="18"/>
        </w:rPr>
        <w:t xml:space="preserve">rejestru gruntów </w:t>
      </w:r>
      <w:r w:rsidR="00CB6578" w:rsidRPr="001546FA">
        <w:rPr>
          <w:rFonts w:ascii="Verdana" w:hAnsi="Verdana"/>
          <w:b/>
          <w:sz w:val="18"/>
          <w:szCs w:val="18"/>
        </w:rPr>
        <w:t xml:space="preserve">wydanymi przez Starostę Powiatu. W związku z powyższym Kupujący zobowiązany będzie </w:t>
      </w:r>
      <w:r w:rsidR="00D437E9">
        <w:rPr>
          <w:rFonts w:ascii="Verdana" w:hAnsi="Verdana"/>
          <w:b/>
          <w:sz w:val="18"/>
          <w:szCs w:val="18"/>
        </w:rPr>
        <w:br/>
      </w:r>
      <w:r w:rsidR="00CB6578" w:rsidRPr="001546FA">
        <w:rPr>
          <w:rFonts w:ascii="Verdana" w:hAnsi="Verdana"/>
          <w:b/>
          <w:sz w:val="18"/>
          <w:szCs w:val="18"/>
        </w:rPr>
        <w:t>do złożenia oświadczenia, że nie będzie występował z żadnymi roszczeniami wobec Krajowego Ośrodka z tytułu ewentualnej niezgodności w zakresie rodzaju użytków, różnicy w</w:t>
      </w:r>
      <w:r w:rsidR="00E945F5" w:rsidRPr="001546FA">
        <w:rPr>
          <w:rFonts w:ascii="Verdana" w:hAnsi="Verdana"/>
          <w:b/>
          <w:sz w:val="18"/>
          <w:szCs w:val="18"/>
        </w:rPr>
        <w:t> </w:t>
      </w:r>
      <w:r w:rsidR="00CB6578" w:rsidRPr="001546FA">
        <w:rPr>
          <w:rFonts w:ascii="Verdana" w:hAnsi="Verdana"/>
          <w:b/>
          <w:sz w:val="18"/>
          <w:szCs w:val="18"/>
        </w:rPr>
        <w:t xml:space="preserve">powierzchni sprzedawanej nieruchomości wynikającej ze wskazania przez geodetę innej powierzchni niż jest to oznaczone </w:t>
      </w:r>
      <w:r w:rsidR="00D437E9">
        <w:rPr>
          <w:rFonts w:ascii="Verdana" w:hAnsi="Verdana"/>
          <w:b/>
          <w:sz w:val="18"/>
          <w:szCs w:val="18"/>
        </w:rPr>
        <w:br/>
      </w:r>
      <w:r w:rsidR="00CB6578" w:rsidRPr="001546FA">
        <w:rPr>
          <w:rFonts w:ascii="Verdana" w:hAnsi="Verdana"/>
          <w:b/>
          <w:sz w:val="18"/>
          <w:szCs w:val="18"/>
        </w:rPr>
        <w:t xml:space="preserve">we wskazanych wyżej dokumentach. Okazanie punktów granicznych nieruchomości może nastąpić </w:t>
      </w:r>
      <w:r w:rsidR="00D437E9">
        <w:rPr>
          <w:rFonts w:ascii="Verdana" w:hAnsi="Verdana"/>
          <w:b/>
          <w:sz w:val="18"/>
          <w:szCs w:val="18"/>
        </w:rPr>
        <w:br/>
      </w:r>
      <w:r w:rsidR="00CB6578" w:rsidRPr="001546FA">
        <w:rPr>
          <w:rFonts w:ascii="Verdana" w:hAnsi="Verdana"/>
          <w:b/>
          <w:sz w:val="18"/>
          <w:szCs w:val="18"/>
        </w:rPr>
        <w:t xml:space="preserve">na życzenie i wyłączny koszt Kupującego. </w:t>
      </w:r>
    </w:p>
    <w:p w14:paraId="21F3B367" w14:textId="77777777" w:rsidR="00CB6578" w:rsidRPr="001546FA" w:rsidRDefault="00CB6578" w:rsidP="0033727C">
      <w:pPr>
        <w:jc w:val="both"/>
        <w:rPr>
          <w:rFonts w:ascii="Verdana" w:hAnsi="Verdana"/>
          <w:sz w:val="18"/>
          <w:szCs w:val="18"/>
        </w:rPr>
      </w:pPr>
    </w:p>
    <w:p w14:paraId="1D363955" w14:textId="63B4587A" w:rsidR="0080288C" w:rsidRPr="001546FA" w:rsidRDefault="0080288C" w:rsidP="0080288C">
      <w:pPr>
        <w:keepNext/>
        <w:pBdr>
          <w:top w:val="single" w:sz="4" w:space="1" w:color="auto"/>
          <w:bottom w:val="single" w:sz="4" w:space="1" w:color="auto"/>
        </w:pBdr>
        <w:shd w:val="pct10" w:color="auto" w:fill="FFFFFF"/>
        <w:outlineLvl w:val="0"/>
        <w:rPr>
          <w:rFonts w:ascii="Verdana" w:hAnsi="Verdana"/>
          <w:b/>
          <w:sz w:val="18"/>
          <w:szCs w:val="18"/>
        </w:rPr>
      </w:pPr>
      <w:r w:rsidRPr="001546FA">
        <w:rPr>
          <w:rFonts w:ascii="Verdana" w:hAnsi="Verdana"/>
          <w:b/>
          <w:sz w:val="18"/>
          <w:szCs w:val="18"/>
        </w:rPr>
        <w:t>CENA SPRZEDAŻY NIERUCHOMOŚCI WYNOSI</w:t>
      </w:r>
      <w:r w:rsidRPr="001546FA">
        <w:rPr>
          <w:rFonts w:ascii="Verdana" w:hAnsi="Verdana"/>
          <w:b/>
          <w:sz w:val="18"/>
          <w:szCs w:val="18"/>
        </w:rPr>
        <w:tab/>
      </w:r>
      <w:r w:rsidRPr="001546FA">
        <w:rPr>
          <w:rFonts w:ascii="Verdana" w:hAnsi="Verdana"/>
          <w:b/>
          <w:sz w:val="18"/>
          <w:szCs w:val="18"/>
        </w:rPr>
        <w:tab/>
      </w:r>
      <w:r w:rsidRPr="001546FA">
        <w:rPr>
          <w:rFonts w:ascii="Verdana" w:hAnsi="Verdana"/>
          <w:b/>
          <w:sz w:val="18"/>
          <w:szCs w:val="18"/>
        </w:rPr>
        <w:tab/>
      </w:r>
      <w:r w:rsidRPr="001546FA">
        <w:rPr>
          <w:rFonts w:ascii="Verdana" w:hAnsi="Verdana"/>
          <w:b/>
          <w:sz w:val="18"/>
          <w:szCs w:val="18"/>
        </w:rPr>
        <w:tab/>
      </w:r>
      <w:r w:rsidRPr="001546FA">
        <w:rPr>
          <w:rFonts w:ascii="Verdana" w:hAnsi="Verdana"/>
          <w:b/>
          <w:sz w:val="18"/>
          <w:szCs w:val="18"/>
        </w:rPr>
        <w:tab/>
        <w:t xml:space="preserve">- </w:t>
      </w:r>
      <w:r w:rsidR="00D437E9">
        <w:rPr>
          <w:rFonts w:ascii="Verdana" w:hAnsi="Verdana"/>
          <w:b/>
          <w:sz w:val="18"/>
          <w:szCs w:val="18"/>
        </w:rPr>
        <w:t>44 400,00</w:t>
      </w:r>
      <w:r w:rsidRPr="001546FA">
        <w:rPr>
          <w:rFonts w:ascii="Verdana" w:hAnsi="Verdana"/>
          <w:b/>
          <w:sz w:val="18"/>
          <w:szCs w:val="18"/>
        </w:rPr>
        <w:t xml:space="preserve"> zł </w:t>
      </w:r>
    </w:p>
    <w:p w14:paraId="44422D39" w14:textId="62EA2F9F" w:rsidR="0080288C" w:rsidRPr="001546FA" w:rsidRDefault="0080288C" w:rsidP="0080288C">
      <w:pPr>
        <w:keepNext/>
        <w:pBdr>
          <w:top w:val="single" w:sz="4" w:space="1" w:color="auto"/>
          <w:bottom w:val="single" w:sz="4" w:space="1" w:color="auto"/>
        </w:pBdr>
        <w:shd w:val="pct10" w:color="auto" w:fill="FFFFFF"/>
        <w:jc w:val="center"/>
        <w:outlineLvl w:val="0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sz w:val="18"/>
          <w:szCs w:val="18"/>
        </w:rPr>
        <w:t xml:space="preserve">/słownie złotych: </w:t>
      </w:r>
      <w:r w:rsidR="00D437E9">
        <w:rPr>
          <w:rFonts w:ascii="Verdana" w:hAnsi="Verdana"/>
          <w:sz w:val="18"/>
          <w:szCs w:val="18"/>
        </w:rPr>
        <w:t>czterdzieści cztery tysiące czterysta 00/100 złotych</w:t>
      </w:r>
      <w:r w:rsidRPr="001546FA">
        <w:rPr>
          <w:rFonts w:ascii="Verdana" w:hAnsi="Verdana"/>
          <w:sz w:val="18"/>
          <w:szCs w:val="18"/>
        </w:rPr>
        <w:t xml:space="preserve">/, w tym koszty przygotowania do sprzedaży. </w:t>
      </w:r>
    </w:p>
    <w:p w14:paraId="39CDB827" w14:textId="77777777" w:rsidR="00CB6578" w:rsidRPr="001546FA" w:rsidRDefault="00CB6578" w:rsidP="0033727C">
      <w:pPr>
        <w:jc w:val="both"/>
        <w:rPr>
          <w:rFonts w:ascii="Verdana" w:hAnsi="Verdana"/>
          <w:sz w:val="18"/>
          <w:szCs w:val="18"/>
        </w:rPr>
      </w:pPr>
    </w:p>
    <w:p w14:paraId="241E7ED8" w14:textId="59A7DB83" w:rsidR="009C7237" w:rsidRPr="001546FA" w:rsidRDefault="009C7237" w:rsidP="009C7237">
      <w:pPr>
        <w:jc w:val="both"/>
        <w:rPr>
          <w:rFonts w:ascii="Verdana" w:hAnsi="Verdana"/>
          <w:color w:val="000000"/>
          <w:sz w:val="18"/>
          <w:szCs w:val="18"/>
        </w:rPr>
      </w:pPr>
      <w:r w:rsidRPr="001546FA">
        <w:rPr>
          <w:rFonts w:ascii="Verdana" w:hAnsi="Verdana"/>
          <w:color w:val="000000"/>
          <w:sz w:val="18"/>
          <w:szCs w:val="18"/>
        </w:rPr>
        <w:t>Na podstawie ustawy z dnia 11.03.2004 r. o podatku od towarów i usług (j.t. Dz. U. z 202</w:t>
      </w:r>
      <w:r w:rsidR="00384CD0">
        <w:rPr>
          <w:rFonts w:ascii="Verdana" w:hAnsi="Verdana"/>
          <w:color w:val="000000"/>
          <w:sz w:val="18"/>
          <w:szCs w:val="18"/>
        </w:rPr>
        <w:t>2</w:t>
      </w:r>
      <w:r w:rsidRPr="001546FA">
        <w:rPr>
          <w:rFonts w:ascii="Verdana" w:hAnsi="Verdana"/>
          <w:color w:val="000000"/>
          <w:sz w:val="18"/>
          <w:szCs w:val="18"/>
        </w:rPr>
        <w:t xml:space="preserve"> r. poz. </w:t>
      </w:r>
      <w:r w:rsidR="00384CD0">
        <w:rPr>
          <w:rFonts w:ascii="Verdana" w:hAnsi="Verdana"/>
          <w:color w:val="000000"/>
          <w:sz w:val="18"/>
          <w:szCs w:val="18"/>
        </w:rPr>
        <w:t>931</w:t>
      </w:r>
      <w:r w:rsidR="0088287F">
        <w:rPr>
          <w:rFonts w:ascii="Verdana" w:hAnsi="Verdana"/>
          <w:color w:val="000000"/>
          <w:sz w:val="18"/>
          <w:szCs w:val="18"/>
        </w:rPr>
        <w:t xml:space="preserve"> ze zm.</w:t>
      </w:r>
      <w:r w:rsidRPr="001546FA">
        <w:rPr>
          <w:rFonts w:ascii="Verdana" w:hAnsi="Verdana"/>
          <w:color w:val="000000"/>
          <w:sz w:val="18"/>
          <w:szCs w:val="18"/>
        </w:rPr>
        <w:t>) transakcja zwolniona jest z opodatkowania podatkiem VAT.</w:t>
      </w:r>
    </w:p>
    <w:p w14:paraId="40F4F3AB" w14:textId="77777777" w:rsidR="001B6D13" w:rsidRPr="001546FA" w:rsidRDefault="001B6D13" w:rsidP="0033727C">
      <w:pPr>
        <w:jc w:val="both"/>
        <w:rPr>
          <w:rFonts w:ascii="Verdana" w:hAnsi="Verdana"/>
          <w:sz w:val="18"/>
          <w:szCs w:val="18"/>
        </w:rPr>
      </w:pPr>
    </w:p>
    <w:p w14:paraId="1034C0BD" w14:textId="77777777" w:rsidR="00C70FDE" w:rsidRPr="001546FA" w:rsidRDefault="00C70FDE" w:rsidP="00C70FD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sz w:val="18"/>
          <w:szCs w:val="18"/>
        </w:rPr>
        <w:t xml:space="preserve">Nieruchomość sprzedawana będzie w trybie przetargowym. </w:t>
      </w:r>
    </w:p>
    <w:p w14:paraId="52D2CF6D" w14:textId="77777777" w:rsidR="009D548B" w:rsidRPr="001546FA" w:rsidRDefault="009D548B" w:rsidP="009D548B">
      <w:pPr>
        <w:jc w:val="both"/>
        <w:rPr>
          <w:rFonts w:ascii="Verdana" w:hAnsi="Verdana"/>
          <w:sz w:val="18"/>
          <w:szCs w:val="18"/>
        </w:rPr>
      </w:pPr>
    </w:p>
    <w:p w14:paraId="7C6C6E59" w14:textId="77777777" w:rsidR="009D548B" w:rsidRPr="001546FA" w:rsidRDefault="009D548B" w:rsidP="009D548B">
      <w:pPr>
        <w:jc w:val="both"/>
        <w:rPr>
          <w:rFonts w:ascii="Verdana" w:hAnsi="Verdana"/>
          <w:sz w:val="18"/>
          <w:szCs w:val="18"/>
        </w:rPr>
      </w:pPr>
      <w:r w:rsidRPr="001546FA">
        <w:rPr>
          <w:rFonts w:ascii="Verdana" w:hAnsi="Verdana"/>
          <w:sz w:val="18"/>
          <w:szCs w:val="18"/>
        </w:rPr>
        <w:t>Wyklucza się płatność należności jakimikolwiek wierzytelnościami.</w:t>
      </w:r>
    </w:p>
    <w:p w14:paraId="66D23FCB" w14:textId="77777777" w:rsidR="009D548B" w:rsidRPr="001546FA" w:rsidRDefault="009D548B" w:rsidP="0033727C">
      <w:pPr>
        <w:jc w:val="both"/>
        <w:rPr>
          <w:rFonts w:ascii="Verdana" w:hAnsi="Verdana"/>
          <w:sz w:val="18"/>
          <w:szCs w:val="18"/>
        </w:rPr>
      </w:pPr>
    </w:p>
    <w:p w14:paraId="2AE64B81" w14:textId="4BA255B4" w:rsidR="001B6D13" w:rsidRPr="001546FA" w:rsidRDefault="00D437E9" w:rsidP="0033727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Oddział Terenowy KOWR w Gorzowie Wielkopolskim Filia w Zielonej Górze</w:t>
      </w:r>
      <w:r w:rsidR="001B6D13" w:rsidRPr="001546FA">
        <w:rPr>
          <w:rFonts w:ascii="Verdana" w:hAnsi="Verdana"/>
          <w:sz w:val="18"/>
          <w:szCs w:val="18"/>
        </w:rPr>
        <w:t xml:space="preserve"> zastrzega sobie możliwość odstąpienia od zawarcia umowy sprzedaży, jeżeli zajdą nowe, istotne okoliczności, w tym w szczególności nastąpi zmiana przeznaczenia gruntów, nabywający nie wywiąże się z</w:t>
      </w:r>
      <w:r w:rsidR="006311B4" w:rsidRPr="001546FA">
        <w:rPr>
          <w:rFonts w:ascii="Verdana" w:hAnsi="Verdana"/>
          <w:sz w:val="18"/>
          <w:szCs w:val="18"/>
        </w:rPr>
        <w:t> </w:t>
      </w:r>
      <w:r w:rsidR="001B6D13" w:rsidRPr="001546FA">
        <w:rPr>
          <w:rFonts w:ascii="Verdana" w:hAnsi="Verdana"/>
          <w:sz w:val="18"/>
          <w:szCs w:val="18"/>
        </w:rPr>
        <w:t xml:space="preserve">obowiązków wynikających z umów zawartych z </w:t>
      </w:r>
      <w:r w:rsidR="00624596" w:rsidRPr="001546FA">
        <w:rPr>
          <w:rFonts w:ascii="Verdana" w:hAnsi="Verdana"/>
          <w:sz w:val="18"/>
          <w:szCs w:val="18"/>
        </w:rPr>
        <w:t>ANR/</w:t>
      </w:r>
      <w:r w:rsidR="00703FC2" w:rsidRPr="001546FA">
        <w:rPr>
          <w:rFonts w:ascii="Verdana" w:hAnsi="Verdana"/>
          <w:sz w:val="18"/>
          <w:szCs w:val="18"/>
        </w:rPr>
        <w:t>KOWR</w:t>
      </w:r>
      <w:r w:rsidR="001B6D13" w:rsidRPr="001546FA">
        <w:rPr>
          <w:rFonts w:ascii="Verdana" w:hAnsi="Verdana"/>
          <w:sz w:val="18"/>
          <w:szCs w:val="18"/>
        </w:rPr>
        <w:t>.</w:t>
      </w:r>
    </w:p>
    <w:p w14:paraId="5FEB57E6" w14:textId="77777777" w:rsidR="00345ED9" w:rsidRPr="001546FA" w:rsidRDefault="00345ED9" w:rsidP="00624930">
      <w:pPr>
        <w:pStyle w:val="Tekstpodstawowy"/>
        <w:jc w:val="both"/>
        <w:rPr>
          <w:rFonts w:ascii="Verdana" w:hAnsi="Verdana"/>
          <w:sz w:val="18"/>
          <w:szCs w:val="18"/>
        </w:rPr>
      </w:pPr>
    </w:p>
    <w:p w14:paraId="6297E9B2" w14:textId="77777777" w:rsidR="009D548B" w:rsidRPr="001546FA" w:rsidRDefault="009D548B" w:rsidP="009D548B">
      <w:pPr>
        <w:pBdr>
          <w:bottom w:val="single" w:sz="4" w:space="1" w:color="auto"/>
        </w:pBdr>
        <w:jc w:val="both"/>
        <w:rPr>
          <w:rFonts w:ascii="Verdana" w:hAnsi="Verdana"/>
          <w:color w:val="000000"/>
          <w:sz w:val="18"/>
          <w:szCs w:val="18"/>
        </w:rPr>
      </w:pPr>
    </w:p>
    <w:p w14:paraId="78ED3504" w14:textId="025414FC" w:rsidR="009D548B" w:rsidRPr="001546FA" w:rsidRDefault="009D548B" w:rsidP="00AB07C5">
      <w:pPr>
        <w:jc w:val="center"/>
        <w:rPr>
          <w:rFonts w:ascii="Verdana" w:hAnsi="Verdana"/>
          <w:sz w:val="14"/>
          <w:szCs w:val="18"/>
        </w:rPr>
      </w:pPr>
      <w:r w:rsidRPr="001546FA">
        <w:rPr>
          <w:rFonts w:ascii="Verdana" w:hAnsi="Verdana"/>
          <w:sz w:val="14"/>
          <w:szCs w:val="18"/>
        </w:rPr>
        <w:t>Szczegółowe informacje o nieruchomości będącej przedmiotem sprzedaży można uzyskać</w:t>
      </w:r>
      <w:r w:rsidR="006E5E05" w:rsidRPr="001546FA">
        <w:rPr>
          <w:rFonts w:ascii="Verdana" w:hAnsi="Verdana"/>
          <w:sz w:val="14"/>
          <w:szCs w:val="18"/>
        </w:rPr>
        <w:t xml:space="preserve"> </w:t>
      </w:r>
      <w:r w:rsidRPr="001546FA">
        <w:rPr>
          <w:rFonts w:ascii="Verdana" w:hAnsi="Verdana"/>
          <w:sz w:val="14"/>
          <w:szCs w:val="18"/>
        </w:rPr>
        <w:t>w</w:t>
      </w:r>
      <w:r w:rsidR="00363A80" w:rsidRPr="001546FA">
        <w:rPr>
          <w:rFonts w:ascii="Verdana" w:hAnsi="Verdana"/>
          <w:sz w:val="14"/>
          <w:szCs w:val="18"/>
        </w:rPr>
        <w:t> </w:t>
      </w:r>
      <w:r w:rsidRPr="001546FA">
        <w:rPr>
          <w:rFonts w:ascii="Verdana" w:hAnsi="Verdana"/>
          <w:sz w:val="14"/>
          <w:szCs w:val="18"/>
        </w:rPr>
        <w:t xml:space="preserve">siedzibie </w:t>
      </w:r>
      <w:r w:rsidR="00D437E9">
        <w:rPr>
          <w:rFonts w:ascii="Verdana" w:hAnsi="Verdana"/>
          <w:sz w:val="14"/>
          <w:szCs w:val="18"/>
        </w:rPr>
        <w:t>SZ KOWR w Sławie, ul. Henryka Pobożnego 1, 67-410 Sława</w:t>
      </w:r>
      <w:r w:rsidRPr="001546FA">
        <w:rPr>
          <w:rFonts w:ascii="Verdana" w:hAnsi="Verdana"/>
          <w:sz w:val="14"/>
          <w:szCs w:val="18"/>
        </w:rPr>
        <w:t xml:space="preserve"> lub</w:t>
      </w:r>
      <w:r w:rsidR="00C34316" w:rsidRPr="001546FA">
        <w:rPr>
          <w:rFonts w:ascii="Verdana" w:hAnsi="Verdana"/>
          <w:sz w:val="14"/>
          <w:szCs w:val="18"/>
        </w:rPr>
        <w:t> </w:t>
      </w:r>
      <w:r w:rsidRPr="001546FA">
        <w:rPr>
          <w:rFonts w:ascii="Verdana" w:hAnsi="Verdana"/>
          <w:sz w:val="14"/>
          <w:szCs w:val="18"/>
        </w:rPr>
        <w:t>w</w:t>
      </w:r>
      <w:r w:rsidR="00363A80" w:rsidRPr="001546FA">
        <w:rPr>
          <w:rFonts w:ascii="Verdana" w:hAnsi="Verdana"/>
          <w:sz w:val="14"/>
          <w:szCs w:val="18"/>
        </w:rPr>
        <w:t> </w:t>
      </w:r>
      <w:r w:rsidR="00D437E9">
        <w:rPr>
          <w:rFonts w:ascii="Verdana" w:hAnsi="Verdana"/>
          <w:sz w:val="14"/>
          <w:szCs w:val="18"/>
        </w:rPr>
        <w:t>KOWR OT w Gorzowie Wielkopolskim Filia w Zielonej Górze, ul. Chemiczna 2A, 65-713 Zielona Góra</w:t>
      </w:r>
      <w:r w:rsidRPr="001546FA">
        <w:rPr>
          <w:rFonts w:ascii="Verdana" w:hAnsi="Verdana"/>
          <w:sz w:val="14"/>
          <w:szCs w:val="18"/>
        </w:rPr>
        <w:t xml:space="preserve"> </w:t>
      </w:r>
      <w:r w:rsidR="006E5E05" w:rsidRPr="001546FA">
        <w:rPr>
          <w:rFonts w:ascii="Verdana" w:hAnsi="Verdana"/>
          <w:sz w:val="14"/>
          <w:szCs w:val="18"/>
        </w:rPr>
        <w:t>lub</w:t>
      </w:r>
      <w:r w:rsidRPr="001546FA">
        <w:rPr>
          <w:rFonts w:ascii="Verdana" w:hAnsi="Verdana"/>
          <w:sz w:val="14"/>
          <w:szCs w:val="18"/>
        </w:rPr>
        <w:t xml:space="preserve"> dzwoniąc pod </w:t>
      </w:r>
      <w:r w:rsidR="003C6264">
        <w:rPr>
          <w:rFonts w:ascii="Verdana" w:hAnsi="Verdana"/>
          <w:sz w:val="14"/>
          <w:szCs w:val="18"/>
        </w:rPr>
        <w:br/>
      </w:r>
      <w:bookmarkStart w:id="0" w:name="_GoBack"/>
      <w:bookmarkEnd w:id="0"/>
      <w:r w:rsidRPr="001546FA">
        <w:rPr>
          <w:rFonts w:ascii="Verdana" w:hAnsi="Verdana"/>
          <w:sz w:val="14"/>
          <w:szCs w:val="18"/>
        </w:rPr>
        <w:t xml:space="preserve">nr tel. </w:t>
      </w:r>
      <w:r w:rsidR="00D437E9">
        <w:rPr>
          <w:rFonts w:ascii="Verdana" w:hAnsi="Verdana"/>
          <w:sz w:val="14"/>
          <w:szCs w:val="18"/>
        </w:rPr>
        <w:t>68-356-64-33</w:t>
      </w:r>
      <w:r w:rsidRPr="001546FA">
        <w:rPr>
          <w:rFonts w:ascii="Verdana" w:hAnsi="Verdana"/>
          <w:sz w:val="14"/>
          <w:szCs w:val="18"/>
        </w:rPr>
        <w:t>.</w:t>
      </w:r>
    </w:p>
    <w:p w14:paraId="3F17D51C" w14:textId="77777777" w:rsidR="00EF7A8B" w:rsidRPr="001546FA" w:rsidRDefault="00EF7A8B" w:rsidP="00AB07C5">
      <w:pPr>
        <w:pStyle w:val="Tekstpodstawowy"/>
        <w:keepNext/>
        <w:jc w:val="center"/>
        <w:rPr>
          <w:rFonts w:ascii="Verdana" w:hAnsi="Verdana"/>
          <w:sz w:val="14"/>
          <w:szCs w:val="18"/>
        </w:rPr>
      </w:pPr>
    </w:p>
    <w:p w14:paraId="10577A5A" w14:textId="77777777" w:rsidR="00E03EA9" w:rsidRPr="001546FA" w:rsidRDefault="00E03EA9" w:rsidP="00EF7A8B">
      <w:pPr>
        <w:pStyle w:val="Tekstpodstawowy"/>
        <w:keepNext/>
        <w:jc w:val="both"/>
        <w:rPr>
          <w:rFonts w:ascii="Verdana" w:hAnsi="Verdana"/>
          <w:sz w:val="14"/>
          <w:szCs w:val="18"/>
        </w:rPr>
      </w:pPr>
    </w:p>
    <w:p w14:paraId="06FD86BF" w14:textId="77777777" w:rsidR="00325ADA" w:rsidRPr="001546FA" w:rsidRDefault="00AB07C5" w:rsidP="00EF7A8B">
      <w:pPr>
        <w:pStyle w:val="Tekstpodstawowy"/>
        <w:keepNext/>
        <w:jc w:val="both"/>
        <w:rPr>
          <w:rFonts w:ascii="Verdana" w:hAnsi="Verdana"/>
          <w:sz w:val="14"/>
          <w:szCs w:val="18"/>
        </w:rPr>
      </w:pPr>
      <w:r w:rsidRPr="001546FA">
        <w:rPr>
          <w:rFonts w:ascii="Verdana" w:hAnsi="Verdana"/>
          <w:sz w:val="14"/>
          <w:szCs w:val="18"/>
        </w:rPr>
        <w:t>Niniejszy w</w:t>
      </w:r>
      <w:r w:rsidR="009D548B" w:rsidRPr="001546FA">
        <w:rPr>
          <w:rFonts w:ascii="Verdana" w:hAnsi="Verdana"/>
          <w:sz w:val="14"/>
          <w:szCs w:val="18"/>
        </w:rPr>
        <w:t xml:space="preserve">ykaz </w:t>
      </w:r>
      <w:r w:rsidRPr="001546FA">
        <w:rPr>
          <w:rFonts w:ascii="Verdana" w:hAnsi="Verdana"/>
          <w:sz w:val="14"/>
          <w:szCs w:val="18"/>
        </w:rPr>
        <w:t>opublikowano</w:t>
      </w:r>
      <w:r w:rsidR="000723F8" w:rsidRPr="001546FA">
        <w:rPr>
          <w:rFonts w:ascii="Verdana" w:hAnsi="Verdana"/>
          <w:sz w:val="14"/>
          <w:szCs w:val="18"/>
        </w:rPr>
        <w:t xml:space="preserve"> </w:t>
      </w:r>
      <w:r w:rsidR="00976705" w:rsidRPr="001546FA">
        <w:rPr>
          <w:rFonts w:ascii="Verdana" w:hAnsi="Verdana"/>
          <w:sz w:val="14"/>
          <w:szCs w:val="18"/>
        </w:rPr>
        <w:t xml:space="preserve">na stronie podmiotowej Biuletynu Informacji Publicznej Krajowego Ośrodka Wsparcia Rolnictwa </w:t>
      </w:r>
      <w:r w:rsidR="00197DBD" w:rsidRPr="001546FA">
        <w:rPr>
          <w:rFonts w:ascii="Verdana" w:hAnsi="Verdana"/>
          <w:sz w:val="14"/>
          <w:szCs w:val="18"/>
        </w:rPr>
        <w:t>www.bip.kowr.gov.pl</w:t>
      </w:r>
      <w:r w:rsidR="00976705" w:rsidRPr="001546FA">
        <w:rPr>
          <w:rFonts w:ascii="Verdana" w:hAnsi="Verdana"/>
          <w:sz w:val="14"/>
          <w:szCs w:val="18"/>
        </w:rPr>
        <w:t xml:space="preserve"> oraz </w:t>
      </w:r>
      <w:r w:rsidR="00C3514B" w:rsidRPr="001546FA">
        <w:rPr>
          <w:rFonts w:ascii="Verdana" w:hAnsi="Verdana"/>
          <w:sz w:val="14"/>
          <w:szCs w:val="18"/>
        </w:rPr>
        <w:t>w siedzibie</w:t>
      </w:r>
      <w:r w:rsidR="009D548B" w:rsidRPr="001546FA">
        <w:rPr>
          <w:rFonts w:ascii="Verdana" w:hAnsi="Verdana"/>
          <w:sz w:val="14"/>
          <w:szCs w:val="18"/>
        </w:rPr>
        <w:t>:</w:t>
      </w:r>
    </w:p>
    <w:p w14:paraId="3286C795" w14:textId="77777777" w:rsidR="00D437E9" w:rsidRDefault="00D437E9" w:rsidP="00D437E9">
      <w:pPr>
        <w:pStyle w:val="Tekstpodstawowy"/>
        <w:keepNext/>
        <w:ind w:left="600" w:hanging="300"/>
        <w:jc w:val="both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1.</w:t>
      </w:r>
      <w:r>
        <w:rPr>
          <w:rFonts w:ascii="Verdana" w:hAnsi="Verdana"/>
          <w:sz w:val="14"/>
          <w:szCs w:val="18"/>
        </w:rPr>
        <w:tab/>
        <w:t>Oddziału Terenowego KOWR w Gorzowie Wielkopolskim Filii w Zielonej Górze</w:t>
      </w:r>
    </w:p>
    <w:p w14:paraId="28381D6E" w14:textId="77777777" w:rsidR="00D437E9" w:rsidRDefault="00D437E9" w:rsidP="00D437E9">
      <w:pPr>
        <w:pStyle w:val="Tekstpodstawowy"/>
        <w:keepNext/>
        <w:ind w:left="600" w:hanging="300"/>
        <w:jc w:val="both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2.</w:t>
      </w:r>
      <w:r>
        <w:rPr>
          <w:rFonts w:ascii="Verdana" w:hAnsi="Verdana"/>
          <w:sz w:val="14"/>
          <w:szCs w:val="18"/>
        </w:rPr>
        <w:tab/>
        <w:t>SZ KOWR w Sławie</w:t>
      </w:r>
    </w:p>
    <w:p w14:paraId="2EEC1BDF" w14:textId="77777777" w:rsidR="00D437E9" w:rsidRDefault="00D437E9" w:rsidP="00D437E9">
      <w:pPr>
        <w:pStyle w:val="Tekstpodstawowy"/>
        <w:keepNext/>
        <w:ind w:left="600" w:hanging="300"/>
        <w:jc w:val="both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3.</w:t>
      </w:r>
      <w:r>
        <w:rPr>
          <w:rFonts w:ascii="Verdana" w:hAnsi="Verdana"/>
          <w:sz w:val="14"/>
          <w:szCs w:val="18"/>
        </w:rPr>
        <w:tab/>
        <w:t>Urzędu Miejskiego w Nowym Miasteczku</w:t>
      </w:r>
    </w:p>
    <w:p w14:paraId="336DEB37" w14:textId="77777777" w:rsidR="00D437E9" w:rsidRDefault="00D437E9" w:rsidP="00D437E9">
      <w:pPr>
        <w:pStyle w:val="Tekstpodstawowy"/>
        <w:keepNext/>
        <w:ind w:left="600" w:hanging="300"/>
        <w:jc w:val="both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4.</w:t>
      </w:r>
      <w:r>
        <w:rPr>
          <w:rFonts w:ascii="Verdana" w:hAnsi="Verdana"/>
          <w:sz w:val="14"/>
          <w:szCs w:val="18"/>
        </w:rPr>
        <w:tab/>
        <w:t>Lubuskiej Izby Rolniczej</w:t>
      </w:r>
    </w:p>
    <w:p w14:paraId="0BAC4BA7" w14:textId="77777777" w:rsidR="00D437E9" w:rsidRDefault="00D437E9" w:rsidP="00D437E9">
      <w:pPr>
        <w:pStyle w:val="Tekstpodstawowy"/>
        <w:keepNext/>
        <w:ind w:left="600" w:hanging="300"/>
        <w:jc w:val="both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5.</w:t>
      </w:r>
      <w:r>
        <w:rPr>
          <w:rFonts w:ascii="Verdana" w:hAnsi="Verdana"/>
          <w:sz w:val="14"/>
          <w:szCs w:val="18"/>
        </w:rPr>
        <w:tab/>
        <w:t>na stronie www.kowr.gov.pl</w:t>
      </w:r>
    </w:p>
    <w:p w14:paraId="4726FBC4" w14:textId="700F07D4" w:rsidR="009D548B" w:rsidRPr="001546FA" w:rsidRDefault="006E1760" w:rsidP="00D437E9">
      <w:pPr>
        <w:pStyle w:val="Tekstpodstawowy"/>
        <w:keepNext/>
        <w:jc w:val="both"/>
        <w:rPr>
          <w:rFonts w:ascii="Verdana" w:hAnsi="Verdana"/>
          <w:sz w:val="14"/>
          <w:szCs w:val="18"/>
        </w:rPr>
      </w:pPr>
      <w:r w:rsidRPr="001546FA">
        <w:rPr>
          <w:rFonts w:ascii="Verdana" w:hAnsi="Verdana"/>
          <w:sz w:val="14"/>
          <w:szCs w:val="18"/>
        </w:rPr>
        <w:t>.</w:t>
      </w:r>
    </w:p>
    <w:p w14:paraId="3D9578C0" w14:textId="77777777" w:rsidR="001B6D13" w:rsidRPr="001546FA" w:rsidRDefault="001B6D13" w:rsidP="00624930">
      <w:pPr>
        <w:pStyle w:val="Tekstpodstawowy"/>
        <w:jc w:val="both"/>
        <w:rPr>
          <w:rFonts w:ascii="Verdana" w:hAnsi="Verdana"/>
          <w:sz w:val="18"/>
          <w:szCs w:val="18"/>
        </w:rPr>
      </w:pPr>
    </w:p>
    <w:p w14:paraId="2A4642D4" w14:textId="77777777" w:rsidR="00345ED9" w:rsidRPr="001546FA" w:rsidRDefault="00345ED9" w:rsidP="00345ED9">
      <w:pPr>
        <w:pStyle w:val="Tekstpodstawowy"/>
        <w:keepNext/>
        <w:rPr>
          <w:rFonts w:ascii="Verdana" w:hAnsi="Verdana"/>
          <w:sz w:val="18"/>
          <w:szCs w:val="18"/>
        </w:rPr>
      </w:pPr>
    </w:p>
    <w:p w14:paraId="647E9A20" w14:textId="138918EF" w:rsidR="001B6D13" w:rsidRPr="001546FA" w:rsidRDefault="00D437E9" w:rsidP="00345ED9">
      <w:pPr>
        <w:pStyle w:val="Tekstpodstawowy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4"/>
          <w:szCs w:val="18"/>
        </w:rPr>
        <w:t>Sporządził</w:t>
      </w:r>
      <w:r w:rsidR="0011624E" w:rsidRPr="001546FA">
        <w:rPr>
          <w:rFonts w:ascii="Verdana" w:hAnsi="Verdana"/>
          <w:sz w:val="14"/>
          <w:szCs w:val="18"/>
        </w:rPr>
        <w:t xml:space="preserve">: </w:t>
      </w:r>
      <w:r>
        <w:rPr>
          <w:rFonts w:ascii="Verdana" w:hAnsi="Verdana"/>
          <w:sz w:val="14"/>
          <w:szCs w:val="18"/>
        </w:rPr>
        <w:t>Bartosz Malart</w:t>
      </w:r>
      <w:r w:rsidR="00253A38" w:rsidRPr="001546FA">
        <w:rPr>
          <w:rFonts w:ascii="Verdana" w:hAnsi="Verdana"/>
          <w:sz w:val="14"/>
          <w:szCs w:val="18"/>
        </w:rPr>
        <w:t>,</w:t>
      </w:r>
      <w:r w:rsidR="0011624E" w:rsidRPr="001546FA">
        <w:rPr>
          <w:rFonts w:ascii="Verdana" w:hAnsi="Verdana"/>
          <w:sz w:val="14"/>
          <w:szCs w:val="18"/>
        </w:rPr>
        <w:t xml:space="preserve"> dnia </w:t>
      </w:r>
      <w:r>
        <w:rPr>
          <w:rFonts w:ascii="Verdana" w:hAnsi="Verdana"/>
          <w:sz w:val="14"/>
          <w:szCs w:val="18"/>
        </w:rPr>
        <w:t>12.04.2023</w:t>
      </w:r>
      <w:r w:rsidR="0011624E" w:rsidRPr="001546FA">
        <w:rPr>
          <w:rFonts w:ascii="Verdana" w:hAnsi="Verdana"/>
          <w:sz w:val="14"/>
          <w:szCs w:val="18"/>
        </w:rPr>
        <w:t xml:space="preserve"> r.</w:t>
      </w:r>
    </w:p>
    <w:sectPr w:rsidR="001B6D13" w:rsidRPr="001546FA" w:rsidSect="00B70E09">
      <w:type w:val="continuous"/>
      <w:pgSz w:w="11906" w:h="16838" w:code="9"/>
      <w:pgMar w:top="851" w:right="720" w:bottom="720" w:left="851" w:header="737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028D4" w14:textId="77777777" w:rsidR="00773B20" w:rsidRDefault="00773B20">
      <w:r>
        <w:separator/>
      </w:r>
    </w:p>
  </w:endnote>
  <w:endnote w:type="continuationSeparator" w:id="0">
    <w:p w14:paraId="2F1FBADC" w14:textId="77777777" w:rsidR="00773B20" w:rsidRDefault="0077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1FB8" w14:textId="58D96D30" w:rsidR="00C63EC4" w:rsidRPr="006A742E" w:rsidRDefault="00B16EAA" w:rsidP="00B70E09">
    <w:pPr>
      <w:pStyle w:val="Stopka"/>
      <w:tabs>
        <w:tab w:val="clear" w:pos="4536"/>
        <w:tab w:val="clear" w:pos="9072"/>
        <w:tab w:val="left" w:pos="301"/>
        <w:tab w:val="center" w:pos="4395"/>
        <w:tab w:val="right" w:pos="7938"/>
      </w:tabs>
      <w:spacing w:before="240"/>
      <w:jc w:val="right"/>
      <w:rPr>
        <w:rFonts w:ascii="Verdana" w:hAnsi="Verdana"/>
        <w:sz w:val="18"/>
        <w:szCs w:val="18"/>
      </w:rPr>
    </w:pPr>
    <w:r w:rsidRPr="00C53DD8"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6670BAA4" wp14:editId="0DB50843">
          <wp:simplePos x="0" y="0"/>
          <wp:positionH relativeFrom="margin">
            <wp:posOffset>199517</wp:posOffset>
          </wp:positionH>
          <wp:positionV relativeFrom="margin">
            <wp:posOffset>9505315</wp:posOffset>
          </wp:positionV>
          <wp:extent cx="6400800" cy="436880"/>
          <wp:effectExtent l="0" t="0" r="0" b="0"/>
          <wp:wrapNone/>
          <wp:docPr id="3" name="Obraz 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DD8" w:rsidRPr="00C53DD8">
      <w:rPr>
        <w:rFonts w:ascii="Verdana" w:hAnsi="Verdana"/>
        <w:sz w:val="16"/>
      </w:rPr>
      <w:t>65-713 Zielona Góra, ul. Chemiczna 2A, tel. 68 506 52 40, www.kowr.gov.pl</w:t>
    </w:r>
    <w:r w:rsidR="00B70E09">
      <w:rPr>
        <w:rFonts w:ascii="Verdana" w:hAnsi="Verdana"/>
        <w:sz w:val="16"/>
      </w:rPr>
      <w:tab/>
    </w:r>
    <w:r w:rsidR="006A742E" w:rsidRPr="006A742E">
      <w:rPr>
        <w:rFonts w:ascii="Verdana" w:hAnsi="Verdana"/>
        <w:sz w:val="16"/>
      </w:rPr>
      <w:t xml:space="preserve">Strona | </w:t>
    </w:r>
    <w:r w:rsidR="006A742E" w:rsidRPr="006A742E">
      <w:rPr>
        <w:rFonts w:ascii="Verdana" w:hAnsi="Verdana"/>
        <w:sz w:val="16"/>
      </w:rPr>
      <w:fldChar w:fldCharType="begin"/>
    </w:r>
    <w:r w:rsidR="006A742E" w:rsidRPr="006A742E">
      <w:rPr>
        <w:rFonts w:ascii="Verdana" w:hAnsi="Verdana"/>
        <w:sz w:val="16"/>
      </w:rPr>
      <w:instrText>PAGE   \* MERGEFORMAT</w:instrText>
    </w:r>
    <w:r w:rsidR="006A742E" w:rsidRPr="006A742E">
      <w:rPr>
        <w:rFonts w:ascii="Verdana" w:hAnsi="Verdana"/>
        <w:sz w:val="16"/>
      </w:rPr>
      <w:fldChar w:fldCharType="separate"/>
    </w:r>
    <w:r w:rsidR="003C6264">
      <w:rPr>
        <w:rFonts w:ascii="Verdana" w:hAnsi="Verdana"/>
        <w:noProof/>
        <w:sz w:val="16"/>
      </w:rPr>
      <w:t>2</w:t>
    </w:r>
    <w:r w:rsidR="006A742E" w:rsidRPr="006A742E">
      <w:rPr>
        <w:rFonts w:ascii="Verdana" w:hAnsi="Verdana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90BF" w14:textId="5BE35BB6" w:rsidR="00C63EC4" w:rsidRPr="000101C8" w:rsidRDefault="00D814BF" w:rsidP="00B70E09">
    <w:pPr>
      <w:pStyle w:val="Stopka"/>
      <w:tabs>
        <w:tab w:val="clear" w:pos="9072"/>
        <w:tab w:val="left" w:pos="301"/>
        <w:tab w:val="center" w:pos="4251"/>
        <w:tab w:val="right" w:pos="8080"/>
      </w:tabs>
      <w:spacing w:before="240"/>
      <w:jc w:val="right"/>
      <w:rPr>
        <w:rFonts w:ascii="Verdana" w:hAnsi="Verdana"/>
        <w:sz w:val="18"/>
        <w:szCs w:val="18"/>
      </w:rPr>
    </w:pPr>
    <w:r w:rsidRPr="00C53DD8">
      <w:rPr>
        <w:rFonts w:ascii="Verdana" w:hAnsi="Verdana"/>
        <w:noProof/>
      </w:rPr>
      <w:drawing>
        <wp:anchor distT="0" distB="0" distL="114300" distR="114300" simplePos="0" relativeHeight="251657216" behindDoc="1" locked="0" layoutInCell="1" allowOverlap="1" wp14:anchorId="109FC8B2" wp14:editId="5CE30777">
          <wp:simplePos x="0" y="0"/>
          <wp:positionH relativeFrom="margin">
            <wp:posOffset>154940</wp:posOffset>
          </wp:positionH>
          <wp:positionV relativeFrom="margin">
            <wp:posOffset>8267319</wp:posOffset>
          </wp:positionV>
          <wp:extent cx="6400800" cy="436880"/>
          <wp:effectExtent l="0" t="0" r="0" b="0"/>
          <wp:wrapNone/>
          <wp:docPr id="1" name="Obraz 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DD8" w:rsidRPr="00C53DD8">
      <w:rPr>
        <w:rFonts w:ascii="Verdana" w:hAnsi="Verdana"/>
        <w:sz w:val="16"/>
      </w:rPr>
      <w:t>65-713 Zielona Góra, ul. Chemiczna 2A, tel. 68 506 52 40, www.kowr.gov.pl</w:t>
    </w:r>
    <w:r w:rsidR="00B70E09">
      <w:rPr>
        <w:rFonts w:ascii="Verdana" w:hAnsi="Verdana"/>
        <w:sz w:val="16"/>
      </w:rPr>
      <w:tab/>
    </w:r>
    <w:r w:rsidR="00B70E09" w:rsidRPr="006A742E">
      <w:rPr>
        <w:rFonts w:ascii="Verdana" w:hAnsi="Verdana"/>
        <w:sz w:val="16"/>
      </w:rPr>
      <w:t xml:space="preserve">Strona | </w:t>
    </w:r>
    <w:r w:rsidR="00B70E09" w:rsidRPr="006A742E">
      <w:rPr>
        <w:rFonts w:ascii="Verdana" w:hAnsi="Verdana"/>
        <w:sz w:val="16"/>
      </w:rPr>
      <w:fldChar w:fldCharType="begin"/>
    </w:r>
    <w:r w:rsidR="00B70E09" w:rsidRPr="006A742E">
      <w:rPr>
        <w:rFonts w:ascii="Verdana" w:hAnsi="Verdana"/>
        <w:sz w:val="16"/>
      </w:rPr>
      <w:instrText>PAGE   \* MERGEFORMAT</w:instrText>
    </w:r>
    <w:r w:rsidR="00B70E09" w:rsidRPr="006A742E">
      <w:rPr>
        <w:rFonts w:ascii="Verdana" w:hAnsi="Verdana"/>
        <w:sz w:val="16"/>
      </w:rPr>
      <w:fldChar w:fldCharType="separate"/>
    </w:r>
    <w:r w:rsidR="003C6264">
      <w:rPr>
        <w:rFonts w:ascii="Verdana" w:hAnsi="Verdana"/>
        <w:noProof/>
        <w:sz w:val="16"/>
      </w:rPr>
      <w:t>1</w:t>
    </w:r>
    <w:r w:rsidR="00B70E09" w:rsidRPr="006A742E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9226" w14:textId="77777777" w:rsidR="00773B20" w:rsidRDefault="00773B20">
      <w:r>
        <w:separator/>
      </w:r>
    </w:p>
  </w:footnote>
  <w:footnote w:type="continuationSeparator" w:id="0">
    <w:p w14:paraId="4366E5D1" w14:textId="77777777" w:rsidR="00773B20" w:rsidRDefault="0077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A729A" w14:textId="77777777" w:rsidR="00C63EC4" w:rsidRPr="008277FA" w:rsidRDefault="00C63EC4" w:rsidP="001F11CD">
    <w:pPr>
      <w:tabs>
        <w:tab w:val="left" w:pos="7088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0B4B" w14:textId="77777777" w:rsidR="0036347A" w:rsidRDefault="00D814BF" w:rsidP="0036347A">
    <w:pPr>
      <w:spacing w:line="276" w:lineRule="auto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0AAE48" wp14:editId="35CCE5FC">
          <wp:simplePos x="0" y="0"/>
          <wp:positionH relativeFrom="margin">
            <wp:posOffset>0</wp:posOffset>
          </wp:positionH>
          <wp:positionV relativeFrom="margin">
            <wp:posOffset>-1362710</wp:posOffset>
          </wp:positionV>
          <wp:extent cx="1440180" cy="861060"/>
          <wp:effectExtent l="0" t="0" r="0" b="0"/>
          <wp:wrapSquare wrapText="bothSides"/>
          <wp:docPr id="2" name="Obraz 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47A">
      <w:rPr>
        <w:rFonts w:ascii="Verdana" w:hAnsi="Verdana"/>
        <w:b/>
        <w:sz w:val="18"/>
        <w:szCs w:val="18"/>
      </w:rPr>
      <w:t>Oddział Terenowy w Gorzowie Wlkp.</w:t>
    </w:r>
  </w:p>
  <w:p w14:paraId="73901DF3" w14:textId="77777777" w:rsidR="00594C26" w:rsidRDefault="0036347A" w:rsidP="007C23D6">
    <w:pPr>
      <w:spacing w:line="276" w:lineRule="auto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Filia w Zielonej Górze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B84"/>
    <w:multiLevelType w:val="hybridMultilevel"/>
    <w:tmpl w:val="5038E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087399A"/>
    <w:multiLevelType w:val="hybridMultilevel"/>
    <w:tmpl w:val="206AD1A4"/>
    <w:lvl w:ilvl="0" w:tplc="225A37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86FDE"/>
    <w:multiLevelType w:val="hybridMultilevel"/>
    <w:tmpl w:val="DD10607E"/>
    <w:lvl w:ilvl="0" w:tplc="54D83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6A6F"/>
    <w:multiLevelType w:val="singleLevel"/>
    <w:tmpl w:val="D8748832"/>
    <w:lvl w:ilvl="0">
      <w:start w:val="1"/>
      <w:numFmt w:val="decimal"/>
      <w:lvlText w:val="%1)"/>
      <w:legacy w:legacy="1" w:legacySpace="0" w:legacyIndent="198"/>
      <w:lvlJc w:val="left"/>
      <w:rPr>
        <w:rFonts w:ascii="Verdana" w:hAnsi="Verdana" w:cs="Times New Roman" w:hint="default"/>
        <w:b w:val="0"/>
        <w:i w:val="0"/>
      </w:rPr>
    </w:lvl>
  </w:abstractNum>
  <w:abstractNum w:abstractNumId="5" w15:restartNumberingAfterBreak="0">
    <w:nsid w:val="4A0E48C3"/>
    <w:multiLevelType w:val="hybridMultilevel"/>
    <w:tmpl w:val="478C2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6B"/>
    <w:rsid w:val="00006FC8"/>
    <w:rsid w:val="000101C8"/>
    <w:rsid w:val="0002282E"/>
    <w:rsid w:val="00030ECE"/>
    <w:rsid w:val="00050B59"/>
    <w:rsid w:val="00053642"/>
    <w:rsid w:val="000601B0"/>
    <w:rsid w:val="00064325"/>
    <w:rsid w:val="000723F8"/>
    <w:rsid w:val="00086DBA"/>
    <w:rsid w:val="0008756A"/>
    <w:rsid w:val="0009200F"/>
    <w:rsid w:val="000B5591"/>
    <w:rsid w:val="000C433F"/>
    <w:rsid w:val="00102B6B"/>
    <w:rsid w:val="00102C40"/>
    <w:rsid w:val="00106DFF"/>
    <w:rsid w:val="001153AA"/>
    <w:rsid w:val="001155B0"/>
    <w:rsid w:val="0011624E"/>
    <w:rsid w:val="001459B5"/>
    <w:rsid w:val="00151FD0"/>
    <w:rsid w:val="00153037"/>
    <w:rsid w:val="001546FA"/>
    <w:rsid w:val="00163DDE"/>
    <w:rsid w:val="00166742"/>
    <w:rsid w:val="00171A0A"/>
    <w:rsid w:val="00173AA8"/>
    <w:rsid w:val="00184C87"/>
    <w:rsid w:val="00197DBD"/>
    <w:rsid w:val="001B1873"/>
    <w:rsid w:val="001B22F5"/>
    <w:rsid w:val="001B6D13"/>
    <w:rsid w:val="001B6F73"/>
    <w:rsid w:val="001D49A4"/>
    <w:rsid w:val="001E1A55"/>
    <w:rsid w:val="001E62E2"/>
    <w:rsid w:val="001F11CD"/>
    <w:rsid w:val="00206162"/>
    <w:rsid w:val="0020629D"/>
    <w:rsid w:val="002063E9"/>
    <w:rsid w:val="002101CC"/>
    <w:rsid w:val="002105DD"/>
    <w:rsid w:val="002151C1"/>
    <w:rsid w:val="00217EA4"/>
    <w:rsid w:val="00224ADA"/>
    <w:rsid w:val="002272DF"/>
    <w:rsid w:val="00230705"/>
    <w:rsid w:val="00237EDD"/>
    <w:rsid w:val="00253A38"/>
    <w:rsid w:val="0025798D"/>
    <w:rsid w:val="0026408D"/>
    <w:rsid w:val="00291294"/>
    <w:rsid w:val="002B16FE"/>
    <w:rsid w:val="002B34EC"/>
    <w:rsid w:val="002C1CEB"/>
    <w:rsid w:val="002C50C1"/>
    <w:rsid w:val="002E74F0"/>
    <w:rsid w:val="002F096B"/>
    <w:rsid w:val="00323FB0"/>
    <w:rsid w:val="00325ADA"/>
    <w:rsid w:val="00333F30"/>
    <w:rsid w:val="0033727C"/>
    <w:rsid w:val="00345ED9"/>
    <w:rsid w:val="00352954"/>
    <w:rsid w:val="00353C9E"/>
    <w:rsid w:val="0036347A"/>
    <w:rsid w:val="00363A80"/>
    <w:rsid w:val="00370DB1"/>
    <w:rsid w:val="00384CD0"/>
    <w:rsid w:val="003909C1"/>
    <w:rsid w:val="00394D35"/>
    <w:rsid w:val="003A7749"/>
    <w:rsid w:val="003C6264"/>
    <w:rsid w:val="003D26E1"/>
    <w:rsid w:val="003D3A21"/>
    <w:rsid w:val="003E04A8"/>
    <w:rsid w:val="003E5920"/>
    <w:rsid w:val="003F5679"/>
    <w:rsid w:val="003F7E5A"/>
    <w:rsid w:val="00402035"/>
    <w:rsid w:val="00403C8C"/>
    <w:rsid w:val="0043612F"/>
    <w:rsid w:val="00444B3F"/>
    <w:rsid w:val="00461958"/>
    <w:rsid w:val="00465F2A"/>
    <w:rsid w:val="00470725"/>
    <w:rsid w:val="00482640"/>
    <w:rsid w:val="004B78B7"/>
    <w:rsid w:val="004C1905"/>
    <w:rsid w:val="004D3AAA"/>
    <w:rsid w:val="004D6D2F"/>
    <w:rsid w:val="0050076D"/>
    <w:rsid w:val="00501240"/>
    <w:rsid w:val="00504CFD"/>
    <w:rsid w:val="005122C7"/>
    <w:rsid w:val="005447EE"/>
    <w:rsid w:val="00546F4B"/>
    <w:rsid w:val="005505D8"/>
    <w:rsid w:val="0055120D"/>
    <w:rsid w:val="0056447F"/>
    <w:rsid w:val="005701B3"/>
    <w:rsid w:val="00575BE5"/>
    <w:rsid w:val="00594C26"/>
    <w:rsid w:val="00594DC7"/>
    <w:rsid w:val="005A135D"/>
    <w:rsid w:val="005C6A32"/>
    <w:rsid w:val="00603D88"/>
    <w:rsid w:val="006056B5"/>
    <w:rsid w:val="006145FD"/>
    <w:rsid w:val="00624596"/>
    <w:rsid w:val="00624930"/>
    <w:rsid w:val="00627B21"/>
    <w:rsid w:val="006311B4"/>
    <w:rsid w:val="00646202"/>
    <w:rsid w:val="00646A03"/>
    <w:rsid w:val="00651018"/>
    <w:rsid w:val="0066336C"/>
    <w:rsid w:val="00663F19"/>
    <w:rsid w:val="00671090"/>
    <w:rsid w:val="00676C18"/>
    <w:rsid w:val="00677BCC"/>
    <w:rsid w:val="0068219F"/>
    <w:rsid w:val="00690403"/>
    <w:rsid w:val="0069610D"/>
    <w:rsid w:val="006A7140"/>
    <w:rsid w:val="006A742E"/>
    <w:rsid w:val="006E1760"/>
    <w:rsid w:val="006E5E05"/>
    <w:rsid w:val="006F5712"/>
    <w:rsid w:val="0070132A"/>
    <w:rsid w:val="00701D42"/>
    <w:rsid w:val="00703FC2"/>
    <w:rsid w:val="007333E4"/>
    <w:rsid w:val="007411EE"/>
    <w:rsid w:val="00752AB6"/>
    <w:rsid w:val="00762605"/>
    <w:rsid w:val="00767193"/>
    <w:rsid w:val="00773B20"/>
    <w:rsid w:val="007837CC"/>
    <w:rsid w:val="007A3EE3"/>
    <w:rsid w:val="007C04F9"/>
    <w:rsid w:val="007C23D6"/>
    <w:rsid w:val="007E1752"/>
    <w:rsid w:val="007E2308"/>
    <w:rsid w:val="007F0584"/>
    <w:rsid w:val="007F2C3F"/>
    <w:rsid w:val="0080288C"/>
    <w:rsid w:val="008063AB"/>
    <w:rsid w:val="00811072"/>
    <w:rsid w:val="00817750"/>
    <w:rsid w:val="0082495A"/>
    <w:rsid w:val="008277FA"/>
    <w:rsid w:val="0085608B"/>
    <w:rsid w:val="00864772"/>
    <w:rsid w:val="00865051"/>
    <w:rsid w:val="00871DC5"/>
    <w:rsid w:val="00872038"/>
    <w:rsid w:val="0088287F"/>
    <w:rsid w:val="008903AD"/>
    <w:rsid w:val="008B7870"/>
    <w:rsid w:val="008D0BEC"/>
    <w:rsid w:val="008D344B"/>
    <w:rsid w:val="008D6490"/>
    <w:rsid w:val="008D65B5"/>
    <w:rsid w:val="008E037F"/>
    <w:rsid w:val="008E13B5"/>
    <w:rsid w:val="008E6BE6"/>
    <w:rsid w:val="0090104E"/>
    <w:rsid w:val="009142DB"/>
    <w:rsid w:val="00924981"/>
    <w:rsid w:val="00926817"/>
    <w:rsid w:val="0093081B"/>
    <w:rsid w:val="00946F35"/>
    <w:rsid w:val="00953AF4"/>
    <w:rsid w:val="009613D4"/>
    <w:rsid w:val="00964E17"/>
    <w:rsid w:val="00967E6E"/>
    <w:rsid w:val="00974EFE"/>
    <w:rsid w:val="00976705"/>
    <w:rsid w:val="00994F53"/>
    <w:rsid w:val="00996B48"/>
    <w:rsid w:val="009A0227"/>
    <w:rsid w:val="009A2342"/>
    <w:rsid w:val="009A6075"/>
    <w:rsid w:val="009B4BFC"/>
    <w:rsid w:val="009C6620"/>
    <w:rsid w:val="009C7237"/>
    <w:rsid w:val="009D30D6"/>
    <w:rsid w:val="009D548B"/>
    <w:rsid w:val="009D5710"/>
    <w:rsid w:val="009E7A02"/>
    <w:rsid w:val="009F125E"/>
    <w:rsid w:val="00A01795"/>
    <w:rsid w:val="00A06407"/>
    <w:rsid w:val="00A23A96"/>
    <w:rsid w:val="00A2464D"/>
    <w:rsid w:val="00A26734"/>
    <w:rsid w:val="00A40523"/>
    <w:rsid w:val="00A42757"/>
    <w:rsid w:val="00A47C1B"/>
    <w:rsid w:val="00A623C9"/>
    <w:rsid w:val="00A64BFD"/>
    <w:rsid w:val="00A64DFC"/>
    <w:rsid w:val="00A64E4D"/>
    <w:rsid w:val="00A808EE"/>
    <w:rsid w:val="00A82B85"/>
    <w:rsid w:val="00A83BD8"/>
    <w:rsid w:val="00A83BFF"/>
    <w:rsid w:val="00AB01DF"/>
    <w:rsid w:val="00AB07C5"/>
    <w:rsid w:val="00AB7067"/>
    <w:rsid w:val="00AC7339"/>
    <w:rsid w:val="00AD1359"/>
    <w:rsid w:val="00AD4587"/>
    <w:rsid w:val="00AF451B"/>
    <w:rsid w:val="00AF6FF6"/>
    <w:rsid w:val="00B029E7"/>
    <w:rsid w:val="00B05B0A"/>
    <w:rsid w:val="00B106E6"/>
    <w:rsid w:val="00B16EAA"/>
    <w:rsid w:val="00B3150C"/>
    <w:rsid w:val="00B537F3"/>
    <w:rsid w:val="00B70E09"/>
    <w:rsid w:val="00B76864"/>
    <w:rsid w:val="00B811F3"/>
    <w:rsid w:val="00B94A43"/>
    <w:rsid w:val="00BA0C6C"/>
    <w:rsid w:val="00BB2D34"/>
    <w:rsid w:val="00BC4400"/>
    <w:rsid w:val="00BC65E5"/>
    <w:rsid w:val="00BD22EF"/>
    <w:rsid w:val="00BD3CB6"/>
    <w:rsid w:val="00BD6C5C"/>
    <w:rsid w:val="00BE5BD9"/>
    <w:rsid w:val="00C05627"/>
    <w:rsid w:val="00C07470"/>
    <w:rsid w:val="00C22C25"/>
    <w:rsid w:val="00C30B54"/>
    <w:rsid w:val="00C34316"/>
    <w:rsid w:val="00C3514B"/>
    <w:rsid w:val="00C40EDC"/>
    <w:rsid w:val="00C426B9"/>
    <w:rsid w:val="00C43E70"/>
    <w:rsid w:val="00C5239D"/>
    <w:rsid w:val="00C53DD8"/>
    <w:rsid w:val="00C63EC4"/>
    <w:rsid w:val="00C70D22"/>
    <w:rsid w:val="00C70FDE"/>
    <w:rsid w:val="00C83955"/>
    <w:rsid w:val="00C86C10"/>
    <w:rsid w:val="00C943F6"/>
    <w:rsid w:val="00CA39A8"/>
    <w:rsid w:val="00CB6578"/>
    <w:rsid w:val="00CC13D4"/>
    <w:rsid w:val="00CC1A19"/>
    <w:rsid w:val="00CD5A47"/>
    <w:rsid w:val="00CE39D3"/>
    <w:rsid w:val="00CF3C95"/>
    <w:rsid w:val="00D01502"/>
    <w:rsid w:val="00D437E9"/>
    <w:rsid w:val="00D5105A"/>
    <w:rsid w:val="00D510A5"/>
    <w:rsid w:val="00D814BF"/>
    <w:rsid w:val="00D83007"/>
    <w:rsid w:val="00D916E2"/>
    <w:rsid w:val="00DA62C9"/>
    <w:rsid w:val="00DC1964"/>
    <w:rsid w:val="00DC215A"/>
    <w:rsid w:val="00DF0156"/>
    <w:rsid w:val="00DF1AD4"/>
    <w:rsid w:val="00E03EA9"/>
    <w:rsid w:val="00E04332"/>
    <w:rsid w:val="00E11574"/>
    <w:rsid w:val="00E14334"/>
    <w:rsid w:val="00E2383B"/>
    <w:rsid w:val="00E24D87"/>
    <w:rsid w:val="00E308D2"/>
    <w:rsid w:val="00E36AC8"/>
    <w:rsid w:val="00E37A77"/>
    <w:rsid w:val="00E45408"/>
    <w:rsid w:val="00E6036B"/>
    <w:rsid w:val="00E62C74"/>
    <w:rsid w:val="00E65D6B"/>
    <w:rsid w:val="00E66D0B"/>
    <w:rsid w:val="00E754AE"/>
    <w:rsid w:val="00E75C43"/>
    <w:rsid w:val="00E82AA9"/>
    <w:rsid w:val="00E92C9A"/>
    <w:rsid w:val="00E93E43"/>
    <w:rsid w:val="00E945F5"/>
    <w:rsid w:val="00E97A30"/>
    <w:rsid w:val="00EA4B82"/>
    <w:rsid w:val="00EC20BE"/>
    <w:rsid w:val="00ED683A"/>
    <w:rsid w:val="00EE0821"/>
    <w:rsid w:val="00EF6790"/>
    <w:rsid w:val="00EF7A8B"/>
    <w:rsid w:val="00F07CF3"/>
    <w:rsid w:val="00F14884"/>
    <w:rsid w:val="00F157A4"/>
    <w:rsid w:val="00F320C5"/>
    <w:rsid w:val="00F44A80"/>
    <w:rsid w:val="00F521CE"/>
    <w:rsid w:val="00F64D43"/>
    <w:rsid w:val="00F76945"/>
    <w:rsid w:val="00F809B0"/>
    <w:rsid w:val="00F819FB"/>
    <w:rsid w:val="00F8499D"/>
    <w:rsid w:val="00F86BFD"/>
    <w:rsid w:val="00F96EB9"/>
    <w:rsid w:val="00FA3BF9"/>
    <w:rsid w:val="00FC5434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ACC20"/>
  <w15:chartTrackingRefBased/>
  <w15:docId w15:val="{E329FE81-EE3F-43EB-95B0-BCED28B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1B6D13"/>
    <w:pPr>
      <w:keepNext/>
      <w:widowControl w:val="0"/>
      <w:autoSpaceDE w:val="0"/>
      <w:autoSpaceDN w:val="0"/>
      <w:jc w:val="both"/>
      <w:outlineLvl w:val="1"/>
    </w:pPr>
    <w:rPr>
      <w:rFonts w:ascii="Times New Roman" w:hAnsi="Times New Roman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B6D13"/>
    <w:pPr>
      <w:keepNext/>
      <w:widowControl w:val="0"/>
      <w:autoSpaceDE w:val="0"/>
      <w:autoSpaceDN w:val="0"/>
      <w:spacing w:before="240" w:after="60"/>
      <w:outlineLvl w:val="2"/>
    </w:pPr>
    <w:rPr>
      <w:rFonts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link w:val="Nagwek2"/>
    <w:rsid w:val="001B6D13"/>
    <w:rPr>
      <w:sz w:val="28"/>
      <w:szCs w:val="28"/>
    </w:rPr>
  </w:style>
  <w:style w:type="character" w:customStyle="1" w:styleId="Nagwek3Znak">
    <w:name w:val="Nagłówek 3 Znak"/>
    <w:link w:val="Nagwek3"/>
    <w:rsid w:val="001B6D13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1B6D13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TekstpodstawowyZnak">
    <w:name w:val="Tekst podstawowy Znak"/>
    <w:link w:val="Tekstpodstawowy"/>
    <w:rsid w:val="001B6D13"/>
    <w:rPr>
      <w:sz w:val="28"/>
      <w:szCs w:val="28"/>
    </w:rPr>
  </w:style>
  <w:style w:type="table" w:customStyle="1" w:styleId="Tabela-Siatka1">
    <w:name w:val="Tabela - Siatka1"/>
    <w:basedOn w:val="Standardowy"/>
    <w:next w:val="Tabela-Siatka"/>
    <w:rsid w:val="00345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FA3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LIG~1\AppData\Local\Temp\poddru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4600-70D6-4D6D-8DB4-C2C5CBB6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poddruk</Template>
  <TotalTime>1</TotalTime>
  <Pages>2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Damian Maligłówka</dc:creator>
  <cp:keywords/>
  <cp:lastModifiedBy>Malart Bartosz</cp:lastModifiedBy>
  <cp:revision>3</cp:revision>
  <cp:lastPrinted>2023-04-12T10:09:00Z</cp:lastPrinted>
  <dcterms:created xsi:type="dcterms:W3CDTF">2023-04-12T10:09:00Z</dcterms:created>
  <dcterms:modified xsi:type="dcterms:W3CDTF">2023-04-12T10:09:00Z</dcterms:modified>
</cp:coreProperties>
</file>